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425B" w:rsidRDefault="00407C1E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«ОБРАЗОВАНИЕ»,</w:t>
      </w:r>
    </w:p>
    <w:p w:rsidR="00407C1E" w:rsidRPr="0015425B" w:rsidRDefault="00407C1E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>Федеральный проект «Поддержка семей, имеющих детей»</w:t>
      </w:r>
    </w:p>
    <w:p w:rsidR="00407C1E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>Министерство образования Ставропольского края</w:t>
      </w:r>
    </w:p>
    <w:p w:rsidR="0015425B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>Государственное казенное дошкольное образовательное учреждение «Детский сад № 34 «Золотой петушок»</w:t>
      </w: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425B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15425B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</w:t>
      </w:r>
      <w:r w:rsidRPr="0015425B">
        <w:rPr>
          <w:rFonts w:ascii="Times New Roman" w:hAnsi="Times New Roman" w:cs="Times New Roman"/>
          <w:b/>
          <w:sz w:val="72"/>
          <w:szCs w:val="72"/>
        </w:rPr>
        <w:t>чета проведенных консультаций</w:t>
      </w:r>
    </w:p>
    <w:p w:rsidR="0015425B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Pr="0015425B">
        <w:rPr>
          <w:rFonts w:ascii="Times New Roman" w:hAnsi="Times New Roman" w:cs="Times New Roman"/>
          <w:b/>
          <w:sz w:val="72"/>
          <w:szCs w:val="72"/>
        </w:rPr>
        <w:t>ля родителей</w:t>
      </w: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Начат _____________________</w:t>
      </w: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Окончен ___________________</w:t>
      </w:r>
    </w:p>
    <w:p w:rsidR="0015425B" w:rsidRDefault="0015425B">
      <w:pPr>
        <w:rPr>
          <w:rFonts w:ascii="Times New Roman" w:hAnsi="Times New Roman" w:cs="Times New Roman"/>
          <w:sz w:val="28"/>
          <w:szCs w:val="28"/>
        </w:rPr>
      </w:pPr>
    </w:p>
    <w:p w:rsidR="000C22AC" w:rsidRDefault="000C22AC">
      <w:pPr>
        <w:rPr>
          <w:rFonts w:ascii="Times New Roman" w:hAnsi="Times New Roman" w:cs="Times New Roman"/>
          <w:sz w:val="28"/>
          <w:szCs w:val="28"/>
        </w:rPr>
      </w:pPr>
    </w:p>
    <w:p w:rsidR="000C22AC" w:rsidRDefault="000C22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512"/>
        <w:gridCol w:w="1634"/>
        <w:gridCol w:w="2924"/>
        <w:gridCol w:w="2551"/>
        <w:gridCol w:w="1541"/>
        <w:gridCol w:w="2286"/>
        <w:gridCol w:w="1775"/>
        <w:gridCol w:w="602"/>
        <w:gridCol w:w="850"/>
        <w:gridCol w:w="709"/>
      </w:tblGrid>
      <w:tr w:rsidR="00171FA6" w:rsidRPr="00171FA6" w:rsidTr="000C22AC">
        <w:tc>
          <w:tcPr>
            <w:tcW w:w="512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34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924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551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 (законного представителя), 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41" w:type="dxa"/>
            <w:vMerge w:val="restart"/>
          </w:tcPr>
          <w:p w:rsid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  <w:p w:rsidR="00171FA6" w:rsidRPr="00171FA6" w:rsidRDefault="0017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FA6">
              <w:rPr>
                <w:rFonts w:ascii="Times New Roman" w:hAnsi="Times New Roman" w:cs="Times New Roman"/>
                <w:sz w:val="20"/>
                <w:szCs w:val="20"/>
              </w:rPr>
              <w:t>Очная – О</w:t>
            </w:r>
          </w:p>
          <w:p w:rsidR="00171FA6" w:rsidRPr="00171FA6" w:rsidRDefault="0017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FA6">
              <w:rPr>
                <w:rFonts w:ascii="Times New Roman" w:hAnsi="Times New Roman" w:cs="Times New Roman"/>
                <w:sz w:val="20"/>
                <w:szCs w:val="20"/>
              </w:rPr>
              <w:t>Выездная – В</w:t>
            </w:r>
          </w:p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0"/>
                <w:szCs w:val="20"/>
              </w:rPr>
              <w:t>Дистанционная - Д</w:t>
            </w:r>
          </w:p>
        </w:tc>
        <w:tc>
          <w:tcPr>
            <w:tcW w:w="2286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консультанта, должность</w:t>
            </w:r>
          </w:p>
        </w:tc>
        <w:tc>
          <w:tcPr>
            <w:tcW w:w="1775" w:type="dxa"/>
            <w:vMerge w:val="restart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2161" w:type="dxa"/>
            <w:gridSpan w:val="3"/>
          </w:tcPr>
          <w:p w:rsidR="00171FA6" w:rsidRPr="00171FA6" w:rsidRDefault="0017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предоставленной услуги</w:t>
            </w:r>
          </w:p>
        </w:tc>
      </w:tr>
      <w:tr w:rsidR="00171FA6" w:rsidTr="000C22AC">
        <w:tc>
          <w:tcPr>
            <w:tcW w:w="512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171FA6" w:rsidRPr="00171FA6" w:rsidRDefault="00171FA6" w:rsidP="0017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171FA6" w:rsidRPr="00171FA6" w:rsidRDefault="00171FA6" w:rsidP="0017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71FA6" w:rsidRPr="00171FA6" w:rsidRDefault="00171FA6" w:rsidP="0017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71FA6" w:rsidRPr="00171FA6" w:rsidTr="000C22AC">
        <w:tc>
          <w:tcPr>
            <w:tcW w:w="11448" w:type="dxa"/>
            <w:gridSpan w:val="6"/>
          </w:tcPr>
          <w:p w:rsidR="00171FA6" w:rsidRPr="00171FA6" w:rsidRDefault="00171FA6" w:rsidP="0017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Заполняется консультантом</w:t>
            </w:r>
          </w:p>
        </w:tc>
        <w:tc>
          <w:tcPr>
            <w:tcW w:w="3936" w:type="dxa"/>
            <w:gridSpan w:val="4"/>
          </w:tcPr>
          <w:p w:rsidR="00171FA6" w:rsidRPr="00171FA6" w:rsidRDefault="00171FA6" w:rsidP="0017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A6">
              <w:rPr>
                <w:rFonts w:ascii="Times New Roman" w:hAnsi="Times New Roman" w:cs="Times New Roman"/>
                <w:sz w:val="24"/>
                <w:szCs w:val="24"/>
              </w:rPr>
              <w:t>Заполняется родителем</w:t>
            </w:r>
          </w:p>
        </w:tc>
      </w:tr>
      <w:tr w:rsidR="00171FA6" w:rsidTr="000C22AC">
        <w:tc>
          <w:tcPr>
            <w:tcW w:w="512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1FA6" w:rsidRDefault="0017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AC" w:rsidTr="000C22AC">
        <w:tc>
          <w:tcPr>
            <w:tcW w:w="51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AC" w:rsidRDefault="000C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25B" w:rsidRPr="00407C1E" w:rsidRDefault="0015425B">
      <w:pPr>
        <w:rPr>
          <w:rFonts w:ascii="Times New Roman" w:hAnsi="Times New Roman" w:cs="Times New Roman"/>
          <w:sz w:val="28"/>
          <w:szCs w:val="28"/>
        </w:rPr>
      </w:pPr>
    </w:p>
    <w:sectPr w:rsidR="0015425B" w:rsidRPr="00407C1E" w:rsidSect="000C22A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C1E"/>
    <w:rsid w:val="000C22AC"/>
    <w:rsid w:val="0015425B"/>
    <w:rsid w:val="00171FA6"/>
    <w:rsid w:val="0040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2019-07-25T14:24:00Z</cp:lastPrinted>
  <dcterms:created xsi:type="dcterms:W3CDTF">2019-07-25T13:59:00Z</dcterms:created>
  <dcterms:modified xsi:type="dcterms:W3CDTF">2019-07-25T14:24:00Z</dcterms:modified>
</cp:coreProperties>
</file>