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E9" w:rsidRDefault="00EC7AE9"/>
    <w:p w:rsidR="00EC7AE9" w:rsidRDefault="00EC7AE9"/>
    <w:p w:rsidR="00EC7AE9" w:rsidRDefault="00EC7AE9"/>
    <w:tbl>
      <w:tblPr>
        <w:tblStyle w:val="a7"/>
        <w:tblpPr w:leftFromText="180" w:rightFromText="180" w:horzAnchor="page" w:tblpX="2242" w:tblpY="-1125"/>
        <w:tblW w:w="9571" w:type="dxa"/>
        <w:tblLook w:val="04A0"/>
      </w:tblPr>
      <w:tblGrid>
        <w:gridCol w:w="664"/>
        <w:gridCol w:w="4448"/>
        <w:gridCol w:w="2400"/>
        <w:gridCol w:w="2059"/>
      </w:tblGrid>
      <w:tr w:rsidR="005F625F" w:rsidTr="00EC7AE9">
        <w:tc>
          <w:tcPr>
            <w:tcW w:w="9571" w:type="dxa"/>
            <w:gridSpan w:val="4"/>
          </w:tcPr>
          <w:p w:rsidR="00B51CAC" w:rsidRDefault="00EC7AE9" w:rsidP="00EC7AE9">
            <w:pPr>
              <w:pStyle w:val="p2"/>
              <w:jc w:val="center"/>
              <w:rPr>
                <w:rStyle w:val="s1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45864" cy="7412921"/>
                  <wp:effectExtent l="19050" t="0" r="0" b="0"/>
                  <wp:docPr id="2" name="Рисунок 1" descr="D:\2018\Рабочий стол\Календарный план при угрозе Ч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8\Рабочий стол\Календарный план при угрозе Ч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146" cy="741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CAC" w:rsidRDefault="00B51CAC" w:rsidP="00EC7AE9">
            <w:pPr>
              <w:pStyle w:val="p2"/>
              <w:jc w:val="center"/>
              <w:rPr>
                <w:rStyle w:val="s1"/>
                <w:sz w:val="28"/>
                <w:szCs w:val="28"/>
              </w:rPr>
            </w:pPr>
          </w:p>
          <w:p w:rsidR="00B51CAC" w:rsidRDefault="00B51CAC" w:rsidP="00EC7AE9">
            <w:pPr>
              <w:pStyle w:val="p2"/>
              <w:jc w:val="center"/>
              <w:rPr>
                <w:rStyle w:val="s1"/>
                <w:sz w:val="28"/>
                <w:szCs w:val="28"/>
              </w:rPr>
            </w:pPr>
          </w:p>
          <w:p w:rsidR="00EC7AE9" w:rsidRDefault="00EC7AE9" w:rsidP="00EC7AE9">
            <w:pPr>
              <w:pStyle w:val="p2"/>
              <w:jc w:val="center"/>
              <w:rPr>
                <w:rStyle w:val="s1"/>
                <w:sz w:val="28"/>
                <w:szCs w:val="28"/>
              </w:rPr>
            </w:pPr>
          </w:p>
          <w:p w:rsidR="00EC7AE9" w:rsidRDefault="00EC7AE9" w:rsidP="00EC7AE9">
            <w:pPr>
              <w:pStyle w:val="p2"/>
              <w:jc w:val="center"/>
              <w:rPr>
                <w:rStyle w:val="s1"/>
                <w:sz w:val="28"/>
                <w:szCs w:val="28"/>
              </w:rPr>
            </w:pPr>
          </w:p>
          <w:p w:rsidR="00EC7AE9" w:rsidRDefault="00EC7AE9" w:rsidP="00EC7AE9">
            <w:pPr>
              <w:pStyle w:val="p2"/>
              <w:jc w:val="center"/>
              <w:rPr>
                <w:rStyle w:val="s1"/>
                <w:sz w:val="28"/>
                <w:szCs w:val="28"/>
              </w:rPr>
            </w:pPr>
          </w:p>
          <w:p w:rsidR="005F625F" w:rsidRPr="001912C5" w:rsidRDefault="00B51CAC" w:rsidP="00EC7AE9">
            <w:pPr>
              <w:pStyle w:val="p2"/>
              <w:jc w:val="center"/>
              <w:rPr>
                <w:sz w:val="28"/>
                <w:szCs w:val="28"/>
              </w:rPr>
            </w:pPr>
            <w:r w:rsidRPr="001912C5">
              <w:rPr>
                <w:rStyle w:val="s1"/>
                <w:sz w:val="28"/>
                <w:szCs w:val="28"/>
              </w:rPr>
              <w:t xml:space="preserve"> </w:t>
            </w:r>
            <w:r w:rsidR="005F625F" w:rsidRPr="001912C5">
              <w:rPr>
                <w:rStyle w:val="s1"/>
                <w:sz w:val="28"/>
                <w:szCs w:val="28"/>
              </w:rPr>
              <w:t>При угрозе возникновения пожара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448" w:type="dxa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Организовать наблюдение за обстановкой в помещениях </w:t>
            </w:r>
            <w:r>
              <w:rPr>
                <w:sz w:val="28"/>
                <w:szCs w:val="28"/>
              </w:rPr>
              <w:t>ГКДОУ</w:t>
            </w:r>
            <w:r w:rsidRPr="001912C5">
              <w:rPr>
                <w:sz w:val="28"/>
                <w:szCs w:val="28"/>
              </w:rPr>
              <w:t xml:space="preserve"> и на прилегающей территории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 по ВМР Колесникова Н.В.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Привести в готовность пожарные расчеты </w:t>
            </w:r>
            <w:r>
              <w:rPr>
                <w:sz w:val="28"/>
                <w:szCs w:val="28"/>
              </w:rPr>
              <w:t>ГКДОУ</w:t>
            </w:r>
            <w:r w:rsidRPr="001912C5">
              <w:rPr>
                <w:sz w:val="28"/>
                <w:szCs w:val="28"/>
              </w:rPr>
              <w:t xml:space="preserve"> и имеющиеся средства пожаротушения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 по АХР Аверкина И.А.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+ 20 мин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Приготовиться к экстренной эвакуации персонала (посетителей и т. д.), имущества, материальных ценностей и необходимой документации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эвакомиссии Ващенко К.Е.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+ 2 часа</w:t>
            </w:r>
          </w:p>
        </w:tc>
      </w:tr>
      <w:tr w:rsidR="005F625F" w:rsidTr="00EC7AE9">
        <w:tc>
          <w:tcPr>
            <w:tcW w:w="9571" w:type="dxa"/>
            <w:gridSpan w:val="4"/>
          </w:tcPr>
          <w:p w:rsidR="005F625F" w:rsidRPr="001912C5" w:rsidRDefault="005F625F" w:rsidP="00EC7AE9">
            <w:pPr>
              <w:pStyle w:val="p2"/>
              <w:jc w:val="center"/>
              <w:rPr>
                <w:sz w:val="28"/>
                <w:szCs w:val="28"/>
              </w:rPr>
            </w:pPr>
            <w:r w:rsidRPr="001912C5">
              <w:rPr>
                <w:rStyle w:val="s1"/>
                <w:sz w:val="28"/>
                <w:szCs w:val="28"/>
              </w:rPr>
              <w:t>При угрозе возникновения аварии на энергетических, инженерных и технологических системах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Оценить обстановку и ее возможные последствия в случае аварии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Горшкова Н.И.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Организовать наблюдение за опасным участком, вывод сотрудников и </w:t>
            </w:r>
            <w:r>
              <w:rPr>
                <w:sz w:val="28"/>
                <w:szCs w:val="28"/>
              </w:rPr>
              <w:t>ГКДОУ</w:t>
            </w:r>
            <w:r w:rsidRPr="001912C5">
              <w:rPr>
                <w:sz w:val="28"/>
                <w:szCs w:val="28"/>
              </w:rPr>
              <w:t xml:space="preserve"> из опасной зоны.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  зам.зав по ВМР</w:t>
            </w:r>
          </w:p>
          <w:p w:rsidR="005F625F" w:rsidRDefault="005F625F" w:rsidP="00EC7AE9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Н.В.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5F625F" w:rsidTr="00EC7AE9">
        <w:tc>
          <w:tcPr>
            <w:tcW w:w="9571" w:type="dxa"/>
            <w:gridSpan w:val="4"/>
          </w:tcPr>
          <w:p w:rsidR="005F625F" w:rsidRPr="001912C5" w:rsidRDefault="005F625F" w:rsidP="00EC7AE9">
            <w:pPr>
              <w:pStyle w:val="p2"/>
              <w:jc w:val="center"/>
              <w:rPr>
                <w:sz w:val="28"/>
                <w:szCs w:val="28"/>
              </w:rPr>
            </w:pPr>
            <w:r w:rsidRPr="001912C5">
              <w:rPr>
                <w:rStyle w:val="s1"/>
                <w:sz w:val="28"/>
                <w:szCs w:val="28"/>
              </w:rPr>
              <w:t>При угрозе химического заражения (подхода облака, зараженного СДЯВ</w:t>
            </w:r>
            <w:r>
              <w:rPr>
                <w:rStyle w:val="s1"/>
                <w:sz w:val="28"/>
                <w:szCs w:val="28"/>
              </w:rPr>
              <w:t>)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Организовать наблюдение за обстановкой в районе объекта. Оповестить и привести сотрудников и </w:t>
            </w:r>
            <w:r>
              <w:rPr>
                <w:sz w:val="28"/>
                <w:szCs w:val="28"/>
              </w:rPr>
              <w:t>ГКДОУ</w:t>
            </w:r>
            <w:r w:rsidRPr="001912C5">
              <w:rPr>
                <w:sz w:val="28"/>
                <w:szCs w:val="28"/>
              </w:rPr>
              <w:t xml:space="preserve"> в готовность к возможным действиям в условиях ЧС, сократить до минимума присутствие посторонних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Горшкова Н.И.</w:t>
            </w:r>
          </w:p>
        </w:tc>
        <w:tc>
          <w:tcPr>
            <w:tcW w:w="2059" w:type="dxa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Организовать выдачу сотрудникам средств индивидуальной защиты (сохранность СИЗ обеспечивать в режиме повседневной деятельности)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В.Ф.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Подготовиться к возможной герметизации помещений объекта, отключению вентиляции и кондиционеров, создать на объекте запас воды или готовиться к экстренной эвакуации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АХР Аверкина И.А.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+ 3 часа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Подготовить медикаменты и имущество для оказания первой медицинской помощи пострадавшим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В.Ф.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+ 4 часа</w:t>
            </w:r>
          </w:p>
        </w:tc>
      </w:tr>
      <w:tr w:rsidR="005F625F" w:rsidTr="00EC7AE9">
        <w:tc>
          <w:tcPr>
            <w:tcW w:w="9571" w:type="dxa"/>
            <w:gridSpan w:val="4"/>
          </w:tcPr>
          <w:p w:rsidR="005F625F" w:rsidRPr="001912C5" w:rsidRDefault="005F625F" w:rsidP="00EC7AE9">
            <w:pPr>
              <w:pStyle w:val="p1"/>
              <w:jc w:val="center"/>
              <w:rPr>
                <w:sz w:val="28"/>
                <w:szCs w:val="28"/>
              </w:rPr>
            </w:pPr>
            <w:r w:rsidRPr="001912C5">
              <w:rPr>
                <w:rStyle w:val="s1"/>
                <w:sz w:val="28"/>
                <w:szCs w:val="28"/>
              </w:rPr>
              <w:t>При угрозе радиоактивного заражения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 прослушивать программы радиовещания и телевидения для получения информации областного управления МЧС по вопросам радиоактивного заражения местности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Горшкова Н.И.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Через горрайотдел по ЧС организовать периодическое (через 1 час или другой промежуток времени) получение информации об уровне радиоактивного заражения местности в районе объекта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 по ВМР Колесникова Н.А.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+ 1 час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Выдать сотрудникам СИЗ, при необходимости организовать изготовление ватно-марлевых повязок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 Афанасьева В.Ф.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+ 2 часа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Подготовиться к отключению вентиляционных систем и кондиционеров, создать на объекте запасы материалов для герметизации помещений и воды в герметичной таре, быть в готовности к эвакуации 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 по АХР</w:t>
            </w:r>
          </w:p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Аверкина И.А.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+ 1 час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Организовать накопление необходимого количества препаратов стабильного йода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 Афанасьева В.Ф.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+ 24 часа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Организовать постоянное взаимодействие с горрайотделом по ЧС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азв по ВМР Колесникова Н.В.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5F625F" w:rsidTr="00EC7AE9">
        <w:tc>
          <w:tcPr>
            <w:tcW w:w="9571" w:type="dxa"/>
            <w:gridSpan w:val="4"/>
          </w:tcPr>
          <w:p w:rsidR="005F625F" w:rsidRPr="001912C5" w:rsidRDefault="005F625F" w:rsidP="00EC7AE9">
            <w:pPr>
              <w:pStyle w:val="p1"/>
              <w:jc w:val="center"/>
              <w:rPr>
                <w:sz w:val="28"/>
                <w:szCs w:val="28"/>
              </w:rPr>
            </w:pPr>
            <w:r w:rsidRPr="001912C5">
              <w:rPr>
                <w:rStyle w:val="s1"/>
                <w:sz w:val="28"/>
                <w:szCs w:val="28"/>
              </w:rPr>
              <w:t>При угрозе возникновения стихийных бедствий (резком изменении температуры воздуха, сильном ветре, ливневых дождях, снегопадах и т. п.)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Организовать наблюдение за состоянием окружающей среды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 зам.зав по ВМР Колесникова Н.В.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Организовать на объекте посменное круглосуточное дежурство руководящего состава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 зам.зав по ВМР Колесникова Н.В.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+ 1 час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Оценить противопожарное состояние объекта, провести мероприятия по повышению уровня готовности пожарного расчета, противопожарной защищенности объекта, подготовительные мероприятия по безаварийной остановке его работы, усилить контроль за состоянием коммунально-энергетических сетей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 по АХР</w:t>
            </w:r>
          </w:p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Аверкина И.А.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+ 3 часа</w:t>
            </w:r>
          </w:p>
        </w:tc>
      </w:tr>
      <w:tr w:rsidR="005F625F" w:rsidTr="00EC7AE9">
        <w:tc>
          <w:tcPr>
            <w:tcW w:w="664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48" w:type="dxa"/>
            <w:vAlign w:val="center"/>
          </w:tcPr>
          <w:p w:rsidR="005F625F" w:rsidRPr="001912C5" w:rsidRDefault="005F625F" w:rsidP="00EC7AE9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Организовать взаимодействие с горрайотделом по ЧС, быть в готовности к эвакуации</w:t>
            </w:r>
          </w:p>
        </w:tc>
        <w:tc>
          <w:tcPr>
            <w:tcW w:w="2400" w:type="dxa"/>
          </w:tcPr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F625F" w:rsidRDefault="005F625F" w:rsidP="00EC7AE9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Н.И.</w:t>
            </w:r>
          </w:p>
        </w:tc>
        <w:tc>
          <w:tcPr>
            <w:tcW w:w="2059" w:type="dxa"/>
            <w:vAlign w:val="center"/>
          </w:tcPr>
          <w:p w:rsidR="005F625F" w:rsidRPr="001912C5" w:rsidRDefault="005F625F" w:rsidP="00EC7AE9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</w:tbl>
    <w:p w:rsidR="005F625F" w:rsidRDefault="005F625F" w:rsidP="005F625F">
      <w:pPr>
        <w:pStyle w:val="p2"/>
        <w:spacing w:before="0" w:beforeAutospacing="0" w:after="0" w:afterAutospacing="0"/>
      </w:pPr>
    </w:p>
    <w:p w:rsidR="005F625F" w:rsidRDefault="005F625F" w:rsidP="005F625F">
      <w:pPr>
        <w:pStyle w:val="p2"/>
        <w:spacing w:before="0" w:beforeAutospacing="0" w:after="0" w:afterAutospacing="0"/>
      </w:pPr>
    </w:p>
    <w:p w:rsidR="00167219" w:rsidRPr="005F625F" w:rsidRDefault="005F625F" w:rsidP="005F625F">
      <w:pPr>
        <w:pStyle w:val="p2"/>
        <w:spacing w:before="0" w:beforeAutospacing="0" w:after="0" w:afterAutospacing="0"/>
        <w:rPr>
          <w:sz w:val="28"/>
          <w:szCs w:val="28"/>
        </w:rPr>
      </w:pPr>
      <w:r w:rsidRPr="005F625F">
        <w:rPr>
          <w:sz w:val="28"/>
          <w:szCs w:val="28"/>
        </w:rPr>
        <w:t>Начальник штаба ГО и ЧС</w:t>
      </w:r>
    </w:p>
    <w:p w:rsidR="005F625F" w:rsidRPr="005F625F" w:rsidRDefault="005F625F" w:rsidP="005F625F">
      <w:pPr>
        <w:pStyle w:val="p2"/>
        <w:spacing w:before="0" w:beforeAutospacing="0" w:after="0" w:afterAutospacing="0"/>
        <w:rPr>
          <w:sz w:val="28"/>
          <w:szCs w:val="28"/>
        </w:rPr>
      </w:pPr>
      <w:r w:rsidRPr="005F625F">
        <w:rPr>
          <w:sz w:val="28"/>
          <w:szCs w:val="28"/>
        </w:rPr>
        <w:t xml:space="preserve">ГКДОУ «Детский сад № 34 «Золото петушок» </w:t>
      </w:r>
      <w:r>
        <w:rPr>
          <w:sz w:val="28"/>
          <w:szCs w:val="28"/>
        </w:rPr>
        <w:t xml:space="preserve">                    </w:t>
      </w:r>
      <w:r w:rsidRPr="005F625F">
        <w:rPr>
          <w:sz w:val="28"/>
          <w:szCs w:val="28"/>
        </w:rPr>
        <w:t xml:space="preserve"> Колесникова Н.В.</w:t>
      </w:r>
    </w:p>
    <w:sectPr w:rsidR="005F625F" w:rsidRPr="005F625F" w:rsidSect="0016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149" w:rsidRDefault="008D0149" w:rsidP="00483870">
      <w:r>
        <w:separator/>
      </w:r>
    </w:p>
  </w:endnote>
  <w:endnote w:type="continuationSeparator" w:id="1">
    <w:p w:rsidR="008D0149" w:rsidRDefault="008D0149" w:rsidP="0048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149" w:rsidRDefault="008D0149" w:rsidP="00483870">
      <w:r>
        <w:separator/>
      </w:r>
    </w:p>
  </w:footnote>
  <w:footnote w:type="continuationSeparator" w:id="1">
    <w:p w:rsidR="008D0149" w:rsidRDefault="008D0149" w:rsidP="00483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870"/>
    <w:rsid w:val="00132827"/>
    <w:rsid w:val="00167219"/>
    <w:rsid w:val="00316003"/>
    <w:rsid w:val="00382337"/>
    <w:rsid w:val="003E56D1"/>
    <w:rsid w:val="00483870"/>
    <w:rsid w:val="005F625F"/>
    <w:rsid w:val="00650805"/>
    <w:rsid w:val="00765460"/>
    <w:rsid w:val="008D0149"/>
    <w:rsid w:val="009D4403"/>
    <w:rsid w:val="00B51CAC"/>
    <w:rsid w:val="00E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83870"/>
    <w:pPr>
      <w:spacing w:before="100" w:beforeAutospacing="1" w:after="100" w:afterAutospacing="1"/>
    </w:pPr>
  </w:style>
  <w:style w:type="character" w:customStyle="1" w:styleId="s1">
    <w:name w:val="s1"/>
    <w:basedOn w:val="a0"/>
    <w:rsid w:val="00483870"/>
  </w:style>
  <w:style w:type="paragraph" w:customStyle="1" w:styleId="p2">
    <w:name w:val="p2"/>
    <w:basedOn w:val="a"/>
    <w:rsid w:val="00483870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483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38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3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82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1C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C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541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5</cp:revision>
  <cp:lastPrinted>2019-03-19T13:38:00Z</cp:lastPrinted>
  <dcterms:created xsi:type="dcterms:W3CDTF">2019-03-19T09:32:00Z</dcterms:created>
  <dcterms:modified xsi:type="dcterms:W3CDTF">2019-03-21T05:58:00Z</dcterms:modified>
</cp:coreProperties>
</file>