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DF" w:rsidRPr="00BE4362" w:rsidRDefault="00AD2CDF" w:rsidP="00F55EBD">
      <w:pPr>
        <w:spacing w:after="0" w:line="240" w:lineRule="auto"/>
        <w:jc w:val="center"/>
        <w:rPr>
          <w:rFonts w:ascii="Times New Roman" w:hAnsi="Times New Roman"/>
          <w:b/>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73.45pt;margin-top:.7pt;width:193.5pt;height:3.55pt;z-index:251658240" stroked="f">
            <v:textbox>
              <w:txbxContent>
                <w:p w:rsidR="00AD2CDF" w:rsidRPr="00C97860" w:rsidRDefault="00AD2CDF" w:rsidP="00C97860">
                  <w:pPr>
                    <w:rPr>
                      <w:szCs w:val="28"/>
                    </w:rPr>
                  </w:pPr>
                </w:p>
              </w:txbxContent>
            </v:textbox>
          </v:shape>
        </w:pict>
      </w:r>
      <w:r w:rsidRPr="004A3FEC">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4.25pt;height:656.25pt;visibility:visible">
            <v:imagedata r:id="rId5" o:title=""/>
          </v:shape>
        </w:pict>
      </w:r>
    </w:p>
    <w:p w:rsidR="00AD2CDF" w:rsidRPr="00BE4362" w:rsidRDefault="00AD2CDF" w:rsidP="00F55EBD">
      <w:pPr>
        <w:spacing w:after="0" w:line="240" w:lineRule="auto"/>
        <w:jc w:val="center"/>
        <w:rPr>
          <w:rFonts w:ascii="Times New Roman" w:hAnsi="Times New Roman"/>
          <w:b/>
          <w:sz w:val="24"/>
          <w:szCs w:val="24"/>
        </w:rPr>
      </w:pPr>
    </w:p>
    <w:p w:rsidR="00AD2CDF" w:rsidRDefault="00AD2CDF" w:rsidP="00F55EBD">
      <w:pPr>
        <w:spacing w:after="0" w:line="240" w:lineRule="auto"/>
        <w:jc w:val="center"/>
        <w:rPr>
          <w:rFonts w:ascii="Times New Roman" w:hAnsi="Times New Roman"/>
          <w:b/>
          <w:sz w:val="24"/>
          <w:szCs w:val="24"/>
        </w:rPr>
      </w:pPr>
    </w:p>
    <w:p w:rsidR="00AD2CDF" w:rsidRPr="00BE4362" w:rsidRDefault="00AD2CDF" w:rsidP="00F55EBD">
      <w:pPr>
        <w:spacing w:after="0" w:line="240" w:lineRule="auto"/>
        <w:jc w:val="center"/>
        <w:rPr>
          <w:rFonts w:ascii="Times New Roman" w:hAnsi="Times New Roman"/>
          <w:b/>
          <w:sz w:val="24"/>
          <w:szCs w:val="24"/>
        </w:rPr>
      </w:pPr>
    </w:p>
    <w:p w:rsidR="00AD2CDF" w:rsidRPr="00BE4362" w:rsidRDefault="00AD2CDF" w:rsidP="00F55EBD">
      <w:pPr>
        <w:spacing w:after="0" w:line="240" w:lineRule="auto"/>
        <w:jc w:val="center"/>
        <w:rPr>
          <w:rFonts w:ascii="Times New Roman" w:hAnsi="Times New Roman"/>
          <w:b/>
          <w:sz w:val="24"/>
          <w:szCs w:val="24"/>
        </w:rPr>
      </w:pPr>
    </w:p>
    <w:p w:rsidR="00AD2CDF" w:rsidRPr="00BE4362" w:rsidRDefault="00AD2CDF" w:rsidP="00F55EBD">
      <w:pPr>
        <w:spacing w:after="0" w:line="240" w:lineRule="auto"/>
        <w:jc w:val="center"/>
        <w:rPr>
          <w:rFonts w:ascii="Times New Roman" w:hAnsi="Times New Roman"/>
          <w:b/>
          <w:sz w:val="24"/>
          <w:szCs w:val="24"/>
        </w:rPr>
      </w:pPr>
    </w:p>
    <w:p w:rsidR="00AD2CDF" w:rsidRPr="00BE4362" w:rsidRDefault="00AD2CDF" w:rsidP="00CA69D0">
      <w:pPr>
        <w:tabs>
          <w:tab w:val="left" w:pos="1426"/>
        </w:tabs>
        <w:spacing w:after="0" w:line="360" w:lineRule="auto"/>
        <w:jc w:val="center"/>
        <w:rPr>
          <w:rFonts w:ascii="Times New Roman" w:hAnsi="Times New Roman"/>
          <w:b/>
          <w:sz w:val="32"/>
          <w:szCs w:val="32"/>
        </w:rPr>
      </w:pPr>
      <w:r w:rsidRPr="00BE4362">
        <w:rPr>
          <w:rFonts w:ascii="Times New Roman" w:hAnsi="Times New Roman"/>
          <w:b/>
          <w:sz w:val="28"/>
          <w:szCs w:val="28"/>
        </w:rPr>
        <w:t xml:space="preserve">Общая характеристика </w:t>
      </w:r>
      <w:r>
        <w:rPr>
          <w:rFonts w:ascii="Times New Roman" w:hAnsi="Times New Roman"/>
          <w:b/>
          <w:sz w:val="28"/>
          <w:szCs w:val="28"/>
        </w:rPr>
        <w:t>ГК</w:t>
      </w:r>
      <w:r w:rsidRPr="00BE4362">
        <w:rPr>
          <w:rFonts w:ascii="Times New Roman" w:hAnsi="Times New Roman"/>
          <w:b/>
          <w:sz w:val="28"/>
          <w:szCs w:val="28"/>
        </w:rPr>
        <w:t>ДОУ</w:t>
      </w:r>
      <w:r>
        <w:rPr>
          <w:rFonts w:ascii="Times New Roman" w:hAnsi="Times New Roman"/>
          <w:b/>
          <w:sz w:val="28"/>
          <w:szCs w:val="28"/>
        </w:rPr>
        <w:t xml:space="preserve"> </w:t>
      </w:r>
      <w:r w:rsidRPr="00CA69D0">
        <w:rPr>
          <w:rFonts w:ascii="Times New Roman" w:hAnsi="Times New Roman"/>
          <w:b/>
          <w:sz w:val="28"/>
          <w:szCs w:val="28"/>
        </w:rPr>
        <w:t>«Детский сад № 34 «Золотой петушок»</w:t>
      </w:r>
    </w:p>
    <w:p w:rsidR="00AD2CDF" w:rsidRPr="00BE4362" w:rsidRDefault="00AD2CDF" w:rsidP="00924734">
      <w:pPr>
        <w:pStyle w:val="BodyText"/>
        <w:tabs>
          <w:tab w:val="left" w:pos="0"/>
          <w:tab w:val="left" w:pos="798"/>
        </w:tabs>
      </w:pPr>
      <w:r>
        <w:tab/>
      </w:r>
      <w:r w:rsidRPr="00BE4362">
        <w:t xml:space="preserve">С 1956 года начали функционировать Городские детские ясли № 5 «Золотой петушок». </w:t>
      </w:r>
    </w:p>
    <w:p w:rsidR="00AD2CDF" w:rsidRPr="00BE4362" w:rsidRDefault="00AD2CDF" w:rsidP="00924734">
      <w:pPr>
        <w:pStyle w:val="BodyText"/>
        <w:tabs>
          <w:tab w:val="left" w:pos="0"/>
          <w:tab w:val="left" w:pos="798"/>
        </w:tabs>
      </w:pPr>
      <w:r w:rsidRPr="00BE4362">
        <w:tab/>
        <w:t>Приказом городского отдела Здравоохранения № 63 от 01 декабря 1973 года переименованы в Детские ясли № 34.</w:t>
      </w:r>
    </w:p>
    <w:p w:rsidR="00AD2CDF" w:rsidRPr="00BE4362" w:rsidRDefault="00AD2CDF" w:rsidP="00924734">
      <w:pPr>
        <w:pStyle w:val="BodyText"/>
        <w:tabs>
          <w:tab w:val="left" w:pos="0"/>
          <w:tab w:val="left" w:pos="798"/>
        </w:tabs>
      </w:pPr>
      <w:r w:rsidRPr="00BE4362">
        <w:tab/>
        <w:t>Решением Невинномысского городского исполкома № 515 от 28 июля 1983 года переданы в ведение Отдела Народного образования.</w:t>
      </w:r>
    </w:p>
    <w:p w:rsidR="00AD2CDF" w:rsidRPr="00BE4362" w:rsidRDefault="00AD2CDF" w:rsidP="00924734">
      <w:pPr>
        <w:pStyle w:val="BodyText"/>
        <w:tabs>
          <w:tab w:val="left" w:pos="0"/>
          <w:tab w:val="left" w:pos="798"/>
        </w:tabs>
      </w:pPr>
      <w:r w:rsidRPr="00BE4362">
        <w:tab/>
        <w:t xml:space="preserve">Решением Исполнительного комитета города Невинномысска с                    01 сентября 1983 года были открыты группы для детей с тяжелыми нарушениями речи и учреждение переименовано в Детский сад № 34 «Золотой         петушок». </w:t>
      </w:r>
    </w:p>
    <w:p w:rsidR="00AD2CDF" w:rsidRPr="00BE4362" w:rsidRDefault="00AD2CDF" w:rsidP="00924734">
      <w:pPr>
        <w:pStyle w:val="BodyText"/>
        <w:tabs>
          <w:tab w:val="left" w:pos="0"/>
          <w:tab w:val="left" w:pos="798"/>
        </w:tabs>
      </w:pPr>
      <w:r w:rsidRPr="00BE4362">
        <w:tab/>
        <w:t xml:space="preserve">Решением Исполкома городского совета народных депутатов от 13 ноября 1986 года переименовано в специализированный Детский сад № 34 «Золотой петушок» для детей с нарушением речи. </w:t>
      </w:r>
    </w:p>
    <w:p w:rsidR="00AD2CDF" w:rsidRPr="00BE4362" w:rsidRDefault="00AD2CDF" w:rsidP="00924734">
      <w:pPr>
        <w:pStyle w:val="BodyText"/>
        <w:tabs>
          <w:tab w:val="left" w:pos="0"/>
        </w:tabs>
      </w:pPr>
      <w:r w:rsidRPr="00BE4362">
        <w:tab/>
        <w:t xml:space="preserve">Постановлением главы города Невинномысска Ставропольского края № 689 от 01 апреля 1993 года было передано на бюджетное финансирование в Отдел дошкольных учреждений администрации города Невинномысска. </w:t>
      </w:r>
    </w:p>
    <w:p w:rsidR="00AD2CDF" w:rsidRPr="00BE4362" w:rsidRDefault="00AD2CDF" w:rsidP="00924734">
      <w:pPr>
        <w:pStyle w:val="BodyText"/>
        <w:tabs>
          <w:tab w:val="left" w:pos="0"/>
        </w:tabs>
      </w:pPr>
      <w:r w:rsidRPr="00BE4362">
        <w:tab/>
        <w:t xml:space="preserve">Постановлением главы города Невинномысска от 06 ноября 1998 года </w:t>
      </w:r>
    </w:p>
    <w:p w:rsidR="00AD2CDF" w:rsidRPr="00BE4362" w:rsidRDefault="00AD2CDF" w:rsidP="00924734">
      <w:pPr>
        <w:pStyle w:val="BodyText"/>
        <w:tabs>
          <w:tab w:val="left" w:pos="0"/>
        </w:tabs>
      </w:pPr>
      <w:r w:rsidRPr="00BE4362">
        <w:t>№ 409 переименовано в Муниципальное дошкольное образовательное учреждение «Детский сад № 34 «Золотой петушок».</w:t>
      </w:r>
    </w:p>
    <w:p w:rsidR="00AD2CDF" w:rsidRPr="00BE4362" w:rsidRDefault="00AD2CDF" w:rsidP="00924734">
      <w:pPr>
        <w:pStyle w:val="BodyText"/>
        <w:tabs>
          <w:tab w:val="left" w:pos="0"/>
        </w:tabs>
      </w:pPr>
      <w:r w:rsidRPr="00BE4362">
        <w:tab/>
        <w:t xml:space="preserve">Постановлением главы города Невинномысска Ставропольского края от 07 февраля 2001 года № 224 Муниципальное дошкольное образовательное учреждение «Детский сад № 34 «Золотой петушок» переименовано в Муниципальное дошкольное образовательное учреждение «Детский сад компенсирующего вида № 34 «Золотой петушок» с приоритетным осуществлением квалифицированной коррекции отклонений в физическом и психическом развитии воспитанников». </w:t>
      </w:r>
    </w:p>
    <w:p w:rsidR="00AD2CDF" w:rsidRPr="00BE4362" w:rsidRDefault="00AD2CDF" w:rsidP="00924734">
      <w:pPr>
        <w:pStyle w:val="BodyText"/>
        <w:ind w:firstLine="708"/>
      </w:pPr>
      <w:r w:rsidRPr="00BE4362">
        <w:t xml:space="preserve">В соответствии с распоряжением Правительства Ставропольского края от 16 февраля </w:t>
      </w:r>
      <w:smartTag w:uri="urn:schemas-microsoft-com:office:smarttags" w:element="metricconverter">
        <w:smartTagPr>
          <w:attr w:name="ProductID" w:val="2005 г"/>
        </w:smartTagPr>
        <w:r w:rsidRPr="00BE4362">
          <w:t>2005 г</w:t>
        </w:r>
      </w:smartTag>
      <w:r w:rsidRPr="00BE4362">
        <w:t>. № 37-рп принято в государственную</w:t>
      </w:r>
      <w:r>
        <w:t xml:space="preserve"> </w:t>
      </w:r>
      <w:r w:rsidRPr="00BE4362">
        <w:t xml:space="preserve">собственность Ставропольского края и переименовано в Государственное дошкольное образовательное учреждение с приоритетным осуществлением квалифицированной коррекции отклонений в физическом и психическом развитии воспитанников «Детский сад компенсирующего вида № 34 «Золотой петушок». </w:t>
      </w:r>
    </w:p>
    <w:p w:rsidR="00AD2CDF" w:rsidRPr="00BE4362" w:rsidRDefault="00AD2CDF" w:rsidP="00924734">
      <w:pPr>
        <w:pStyle w:val="BodyText"/>
        <w:ind w:firstLine="708"/>
      </w:pPr>
      <w:r w:rsidRPr="00BE4362">
        <w:t>Приказом министерства образования Ставропольского края от 07 июня 2006 года № 349-пр переименовано в Государственное дошкольное образовательное учреждение «Детский сад компенсирующего вида № 34 «Золотой петушок» с приоритетным осуществлением квалифицированной коррекции отклонений в физическом и психическом развитии воспитанников».</w:t>
      </w:r>
    </w:p>
    <w:p w:rsidR="00AD2CDF" w:rsidRPr="00BE4362" w:rsidRDefault="00AD2CDF" w:rsidP="00924734">
      <w:pPr>
        <w:pStyle w:val="BodyText"/>
        <w:ind w:firstLine="708"/>
      </w:pPr>
      <w:r w:rsidRPr="00BE4362">
        <w:t>Приказом министерства образования Ставропольского края от 12 октября 2009 года № 573-пр переименовано в государственное дошкольное образовательное учреждение «Детский сад компенсирующего вида № 34 «Золотой петушок».</w:t>
      </w:r>
    </w:p>
    <w:p w:rsidR="00AD2CDF" w:rsidRPr="00BE4362" w:rsidRDefault="00AD2CDF" w:rsidP="00924734">
      <w:pPr>
        <w:pStyle w:val="BodyText"/>
        <w:ind w:firstLine="708"/>
      </w:pPr>
      <w:r w:rsidRPr="00BE4362">
        <w:t>Постановлением Правительства Ставропольского края от 17 ноября 2010 года № 379-п «Об изменении типа бюджетных учреждений Ставропольского края в целях создания казенных учреждений Ставропольского края, а также изменении типа казенных учреждений Ставропольского края в целях создания бюджетных учреждений Ставропольского края» путем изменения типа существующего государственного дошкольного образовательного учреждения «Детский сад компенсирующего вида № 34 «Золотой петушок» создано Государственное казенное дошкольное образовательное учреждение «Детский сад компенсирующего вида № 34 «Золотой петушок».</w:t>
      </w:r>
    </w:p>
    <w:p w:rsidR="00AD2CDF" w:rsidRPr="00BE4362" w:rsidRDefault="00AD2CDF" w:rsidP="00924734">
      <w:pPr>
        <w:pStyle w:val="BodyText"/>
        <w:ind w:firstLine="708"/>
      </w:pPr>
      <w:r w:rsidRPr="00BE4362">
        <w:t xml:space="preserve">Согласно Федеральному закону от 29 декабря 2012 года № 273-ФЗ «Об образовании в Российской Федерации» государственное казенное дошкольное образовательное учреждение «Детский сад компенсирующего вида № 34 «Золотой петушок» переименовано в государственное казенное дошкольное образовательное учреждение «Детский сад № 34 «Золотой петушок» (далее </w:t>
      </w:r>
      <w:r w:rsidRPr="00BE4362">
        <w:rPr>
          <w:kern w:val="28"/>
        </w:rPr>
        <w:t xml:space="preserve">– </w:t>
      </w:r>
      <w:r w:rsidRPr="00BE4362">
        <w:t>Учреждение).</w:t>
      </w:r>
    </w:p>
    <w:p w:rsidR="00AD2CDF" w:rsidRPr="00BE4362" w:rsidRDefault="00AD2CDF" w:rsidP="00B0370E">
      <w:pPr>
        <w:pStyle w:val="BodyText"/>
        <w:ind w:firstLine="708"/>
        <w:rPr>
          <w:spacing w:val="-1"/>
        </w:rPr>
      </w:pPr>
      <w:r w:rsidRPr="00BE4362">
        <w:t>Полное наименование Учреждения: государственное казенное дошкольное образовательное учреждение «Детский сад № 34 «Золотой петушок»</w:t>
      </w:r>
      <w:r w:rsidRPr="00BE4362">
        <w:rPr>
          <w:spacing w:val="-1"/>
        </w:rPr>
        <w:t>.</w:t>
      </w:r>
    </w:p>
    <w:p w:rsidR="00AD2CDF" w:rsidRPr="00BE4362" w:rsidRDefault="00AD2CDF" w:rsidP="00B0370E">
      <w:pPr>
        <w:shd w:val="clear" w:color="auto" w:fill="FFFFFF"/>
        <w:spacing w:after="0" w:line="240" w:lineRule="auto"/>
        <w:ind w:left="14" w:firstLine="694"/>
        <w:jc w:val="both"/>
        <w:rPr>
          <w:rFonts w:ascii="Times New Roman" w:hAnsi="Times New Roman"/>
          <w:sz w:val="28"/>
          <w:szCs w:val="28"/>
        </w:rPr>
      </w:pPr>
      <w:r w:rsidRPr="00BE4362">
        <w:rPr>
          <w:rFonts w:ascii="Times New Roman" w:hAnsi="Times New Roman"/>
          <w:sz w:val="28"/>
          <w:szCs w:val="28"/>
        </w:rPr>
        <w:t xml:space="preserve">Сокращенное наименование Учреждения: ГКДОУ «Детский сад № 34 «Золотой петушок». </w:t>
      </w:r>
    </w:p>
    <w:p w:rsidR="00AD2CDF" w:rsidRPr="00812D9D" w:rsidRDefault="00AD2CDF" w:rsidP="00AE36F8">
      <w:pPr>
        <w:spacing w:after="0" w:line="240" w:lineRule="atLeast"/>
        <w:jc w:val="both"/>
        <w:rPr>
          <w:rFonts w:ascii="Times New Roman" w:hAnsi="Times New Roman"/>
          <w:sz w:val="28"/>
          <w:szCs w:val="28"/>
          <w:lang w:eastAsia="ru-RU"/>
        </w:rPr>
      </w:pPr>
      <w:r w:rsidRPr="00F66570">
        <w:rPr>
          <w:rStyle w:val="Strong"/>
          <w:rFonts w:ascii="Times New Roman" w:hAnsi="Times New Roman"/>
          <w:bCs/>
          <w:sz w:val="28"/>
          <w:szCs w:val="28"/>
        </w:rPr>
        <w:t>Учредитель:</w:t>
      </w:r>
      <w:r>
        <w:rPr>
          <w:rStyle w:val="Strong"/>
          <w:rFonts w:ascii="Times New Roman" w:hAnsi="Times New Roman"/>
          <w:bCs/>
          <w:sz w:val="28"/>
          <w:szCs w:val="28"/>
        </w:rPr>
        <w:t xml:space="preserve"> </w:t>
      </w:r>
      <w:r w:rsidRPr="00812D9D">
        <w:rPr>
          <w:rFonts w:ascii="Times New Roman" w:hAnsi="Times New Roman"/>
          <w:sz w:val="28"/>
          <w:szCs w:val="28"/>
        </w:rPr>
        <w:t>Министерство образования Ставропольского края, г.Ставрополь, ул. Ломоносова 3</w:t>
      </w:r>
      <w:r w:rsidRPr="00812D9D">
        <w:rPr>
          <w:rFonts w:ascii="Times New Roman" w:hAnsi="Times New Roman"/>
          <w:sz w:val="28"/>
          <w:szCs w:val="28"/>
          <w:lang w:eastAsia="ru-RU"/>
        </w:rPr>
        <w:t>.</w:t>
      </w:r>
    </w:p>
    <w:p w:rsidR="00AD2CDF" w:rsidRPr="00812D9D" w:rsidRDefault="00AD2CDF" w:rsidP="0092294B">
      <w:pPr>
        <w:autoSpaceDE w:val="0"/>
        <w:autoSpaceDN w:val="0"/>
        <w:adjustRightInd w:val="0"/>
        <w:spacing w:after="0" w:line="240" w:lineRule="atLeast"/>
        <w:jc w:val="both"/>
        <w:rPr>
          <w:rFonts w:ascii="Times New Roman" w:hAnsi="Times New Roman"/>
          <w:iCs/>
          <w:sz w:val="28"/>
          <w:szCs w:val="28"/>
        </w:rPr>
      </w:pPr>
      <w:r>
        <w:rPr>
          <w:rFonts w:ascii="Times New Roman" w:hAnsi="Times New Roman"/>
          <w:b/>
          <w:sz w:val="28"/>
          <w:szCs w:val="28"/>
          <w:lang w:eastAsia="ru-RU"/>
        </w:rPr>
        <w:t xml:space="preserve">Заведующий  </w:t>
      </w:r>
      <w:r w:rsidRPr="00812D9D">
        <w:rPr>
          <w:rFonts w:ascii="Times New Roman" w:hAnsi="Times New Roman"/>
          <w:iCs/>
          <w:sz w:val="28"/>
          <w:szCs w:val="28"/>
        </w:rPr>
        <w:t>ГКДОУ «Дет</w:t>
      </w:r>
      <w:r>
        <w:rPr>
          <w:rFonts w:ascii="Times New Roman" w:hAnsi="Times New Roman"/>
          <w:iCs/>
          <w:sz w:val="28"/>
          <w:szCs w:val="28"/>
        </w:rPr>
        <w:t xml:space="preserve">ский сад № 34 «Золотой петушок»: </w:t>
      </w:r>
      <w:r w:rsidRPr="00812D9D">
        <w:rPr>
          <w:rFonts w:ascii="Times New Roman" w:hAnsi="Times New Roman"/>
          <w:sz w:val="28"/>
          <w:szCs w:val="28"/>
          <w:lang w:eastAsia="ru-RU"/>
        </w:rPr>
        <w:t xml:space="preserve"> Горшкова Надежда Ивановна</w:t>
      </w:r>
    </w:p>
    <w:p w:rsidR="00AD2CDF" w:rsidRPr="00BE4362" w:rsidRDefault="00AD2CDF" w:rsidP="002F68E4">
      <w:pPr>
        <w:spacing w:after="0" w:line="240" w:lineRule="auto"/>
        <w:ind w:left="-1080" w:firstLine="1080"/>
        <w:rPr>
          <w:rFonts w:ascii="Times New Roman" w:hAnsi="Times New Roman"/>
          <w:b/>
          <w:bCs/>
          <w:sz w:val="28"/>
          <w:szCs w:val="28"/>
          <w:lang w:bidi="he-IL"/>
        </w:rPr>
      </w:pPr>
      <w:r w:rsidRPr="00BE4362">
        <w:rPr>
          <w:rFonts w:ascii="Times New Roman" w:hAnsi="Times New Roman"/>
          <w:b/>
          <w:bCs/>
          <w:sz w:val="28"/>
          <w:szCs w:val="28"/>
          <w:lang w:bidi="he-IL"/>
        </w:rPr>
        <w:t xml:space="preserve">Адрес:  </w:t>
      </w:r>
      <w:smartTag w:uri="urn:schemas-microsoft-com:office:smarttags" w:element="metricconverter">
        <w:smartTagPr>
          <w:attr w:name="ProductID" w:val="357108, г"/>
        </w:smartTagPr>
        <w:r w:rsidRPr="00BE4362">
          <w:rPr>
            <w:rFonts w:ascii="Times New Roman" w:hAnsi="Times New Roman"/>
            <w:sz w:val="28"/>
            <w:szCs w:val="28"/>
            <w:lang w:bidi="he-IL"/>
          </w:rPr>
          <w:t>357108, г</w:t>
        </w:r>
      </w:smartTag>
      <w:r w:rsidRPr="00BE4362">
        <w:rPr>
          <w:rFonts w:ascii="Times New Roman" w:hAnsi="Times New Roman"/>
          <w:sz w:val="28"/>
          <w:szCs w:val="28"/>
          <w:lang w:bidi="he-IL"/>
        </w:rPr>
        <w:t>. Невинномысск, ул. Павлова, 14</w:t>
      </w:r>
    </w:p>
    <w:p w:rsidR="00AD2CDF" w:rsidRPr="00BE4362" w:rsidRDefault="00AD2CDF" w:rsidP="002F68E4">
      <w:pPr>
        <w:spacing w:after="0" w:line="240" w:lineRule="auto"/>
        <w:ind w:left="-1080" w:firstLine="1080"/>
        <w:rPr>
          <w:rFonts w:ascii="Times New Roman" w:hAnsi="Times New Roman"/>
          <w:b/>
          <w:sz w:val="28"/>
          <w:szCs w:val="28"/>
          <w:lang w:bidi="he-IL"/>
        </w:rPr>
      </w:pPr>
      <w:r w:rsidRPr="00BE4362">
        <w:rPr>
          <w:rFonts w:ascii="Times New Roman" w:hAnsi="Times New Roman"/>
          <w:b/>
          <w:bCs/>
          <w:sz w:val="28"/>
          <w:szCs w:val="28"/>
          <w:lang w:bidi="he-IL"/>
        </w:rPr>
        <w:t xml:space="preserve">Телефон:  </w:t>
      </w:r>
      <w:r w:rsidRPr="00BE4362">
        <w:rPr>
          <w:rFonts w:ascii="Times New Roman" w:hAnsi="Times New Roman"/>
          <w:sz w:val="28"/>
          <w:szCs w:val="28"/>
          <w:lang w:bidi="he-IL"/>
        </w:rPr>
        <w:t>8-(86554)-7-02-96</w:t>
      </w:r>
    </w:p>
    <w:p w:rsidR="00AD2CDF" w:rsidRPr="00BE4362" w:rsidRDefault="00AD2CDF" w:rsidP="002F68E4">
      <w:pPr>
        <w:spacing w:after="0" w:line="240" w:lineRule="auto"/>
        <w:ind w:left="-1080" w:firstLine="1080"/>
        <w:rPr>
          <w:rFonts w:ascii="Times New Roman" w:hAnsi="Times New Roman"/>
          <w:sz w:val="28"/>
          <w:szCs w:val="28"/>
          <w:bdr w:val="none" w:sz="0" w:space="0" w:color="auto" w:frame="1"/>
          <w:lang w:bidi="he-IL"/>
        </w:rPr>
      </w:pPr>
      <w:r w:rsidRPr="00BE4362">
        <w:rPr>
          <w:rFonts w:ascii="Times New Roman" w:hAnsi="Times New Roman"/>
          <w:b/>
          <w:bCs/>
          <w:sz w:val="28"/>
          <w:szCs w:val="28"/>
          <w:lang w:bidi="he-IL"/>
        </w:rPr>
        <w:t xml:space="preserve">Электронная почта:  </w:t>
      </w:r>
      <w:r w:rsidRPr="00BE4362">
        <w:rPr>
          <w:rFonts w:ascii="Times New Roman" w:hAnsi="Times New Roman"/>
          <w:sz w:val="28"/>
          <w:szCs w:val="28"/>
          <w:bdr w:val="none" w:sz="0" w:space="0" w:color="auto" w:frame="1"/>
          <w:lang w:val="en-US" w:bidi="he-IL"/>
        </w:rPr>
        <w:t>zoloto</w:t>
      </w:r>
      <w:r w:rsidRPr="00BE4362">
        <w:rPr>
          <w:rFonts w:ascii="Times New Roman" w:hAnsi="Times New Roman"/>
          <w:sz w:val="28"/>
          <w:szCs w:val="28"/>
          <w:bdr w:val="none" w:sz="0" w:space="0" w:color="auto" w:frame="1"/>
          <w:lang w:bidi="he-IL"/>
        </w:rPr>
        <w:t>34</w:t>
      </w:r>
      <w:r w:rsidRPr="00BE4362">
        <w:rPr>
          <w:rFonts w:ascii="Times New Roman" w:hAnsi="Times New Roman"/>
          <w:sz w:val="28"/>
          <w:szCs w:val="28"/>
          <w:bdr w:val="none" w:sz="0" w:space="0" w:color="auto" w:frame="1"/>
          <w:lang w:val="en-US" w:bidi="he-IL"/>
        </w:rPr>
        <w:t>d</w:t>
      </w:r>
      <w:r w:rsidRPr="00BE4362">
        <w:rPr>
          <w:rFonts w:ascii="Times New Roman" w:hAnsi="Times New Roman"/>
          <w:sz w:val="28"/>
          <w:szCs w:val="28"/>
          <w:bdr w:val="none" w:sz="0" w:space="0" w:color="auto" w:frame="1"/>
          <w:lang w:bidi="he-IL"/>
        </w:rPr>
        <w:t>@</w:t>
      </w:r>
      <w:r w:rsidRPr="00BE4362">
        <w:rPr>
          <w:rFonts w:ascii="Times New Roman" w:hAnsi="Times New Roman"/>
          <w:sz w:val="28"/>
          <w:szCs w:val="28"/>
          <w:bdr w:val="none" w:sz="0" w:space="0" w:color="auto" w:frame="1"/>
          <w:lang w:val="en-US" w:bidi="he-IL"/>
        </w:rPr>
        <w:t>yandex</w:t>
      </w:r>
      <w:r w:rsidRPr="00BE4362">
        <w:rPr>
          <w:rFonts w:ascii="Times New Roman" w:hAnsi="Times New Roman"/>
          <w:sz w:val="28"/>
          <w:szCs w:val="28"/>
          <w:bdr w:val="none" w:sz="0" w:space="0" w:color="auto" w:frame="1"/>
          <w:lang w:bidi="he-IL"/>
        </w:rPr>
        <w:t>.</w:t>
      </w:r>
      <w:r w:rsidRPr="00BE4362">
        <w:rPr>
          <w:rFonts w:ascii="Times New Roman" w:hAnsi="Times New Roman"/>
          <w:sz w:val="28"/>
          <w:szCs w:val="28"/>
          <w:bdr w:val="none" w:sz="0" w:space="0" w:color="auto" w:frame="1"/>
          <w:lang w:val="en-US" w:bidi="he-IL"/>
        </w:rPr>
        <w:t>ru</w:t>
      </w:r>
    </w:p>
    <w:p w:rsidR="00AD2CDF" w:rsidRPr="006873EB" w:rsidRDefault="00AD2CDF" w:rsidP="002F68E4">
      <w:pPr>
        <w:shd w:val="clear" w:color="auto" w:fill="FFFFFF"/>
        <w:spacing w:after="0" w:line="240" w:lineRule="auto"/>
        <w:jc w:val="both"/>
        <w:rPr>
          <w:rFonts w:ascii="Times New Roman" w:hAnsi="Times New Roman"/>
          <w:sz w:val="28"/>
          <w:szCs w:val="28"/>
        </w:rPr>
      </w:pPr>
      <w:r w:rsidRPr="00BE4362">
        <w:rPr>
          <w:rFonts w:ascii="Times New Roman" w:hAnsi="Times New Roman"/>
          <w:b/>
          <w:sz w:val="28"/>
          <w:szCs w:val="28"/>
          <w:lang w:eastAsia="ru-RU"/>
        </w:rPr>
        <w:t>Официальный сайт</w:t>
      </w:r>
      <w:r>
        <w:rPr>
          <w:rFonts w:ascii="Times New Roman" w:hAnsi="Times New Roman"/>
          <w:b/>
          <w:sz w:val="28"/>
          <w:szCs w:val="28"/>
          <w:lang w:eastAsia="ru-RU"/>
        </w:rPr>
        <w:t>:</w:t>
      </w:r>
      <w:r w:rsidRPr="006873EB">
        <w:rPr>
          <w:rFonts w:ascii="Times New Roman" w:hAnsi="Times New Roman"/>
          <w:sz w:val="28"/>
          <w:szCs w:val="28"/>
          <w:lang w:val="en-US" w:eastAsia="ru-RU"/>
        </w:rPr>
        <w:t>http</w:t>
      </w:r>
      <w:r w:rsidRPr="006873EB">
        <w:rPr>
          <w:rFonts w:ascii="Times New Roman" w:hAnsi="Times New Roman"/>
          <w:sz w:val="28"/>
          <w:szCs w:val="28"/>
          <w:lang w:eastAsia="ru-RU"/>
        </w:rPr>
        <w:t>://</w:t>
      </w:r>
      <w:hyperlink r:id="rId6" w:tgtFrame="_blank" w:history="1">
        <w:r w:rsidRPr="006873EB">
          <w:rPr>
            <w:rStyle w:val="Hyperlink"/>
            <w:rFonts w:ascii="Times New Roman" w:hAnsi="Times New Roman"/>
            <w:color w:val="auto"/>
            <w:sz w:val="28"/>
            <w:szCs w:val="28"/>
            <w:u w:val="none"/>
          </w:rPr>
          <w:t>ds34.nevinsk.ru</w:t>
        </w:r>
      </w:hyperlink>
    </w:p>
    <w:p w:rsidR="00AD2CDF" w:rsidRPr="00BE4362" w:rsidRDefault="00AD2CDF" w:rsidP="002F68E4">
      <w:pPr>
        <w:spacing w:after="0" w:line="240" w:lineRule="auto"/>
        <w:ind w:left="-1080" w:firstLine="1080"/>
        <w:rPr>
          <w:rFonts w:ascii="Times New Roman" w:hAnsi="Times New Roman"/>
          <w:sz w:val="28"/>
          <w:szCs w:val="28"/>
          <w:bdr w:val="none" w:sz="0" w:space="0" w:color="auto" w:frame="1"/>
          <w:lang w:bidi="he-IL"/>
        </w:rPr>
      </w:pPr>
      <w:r w:rsidRPr="00BE4362">
        <w:rPr>
          <w:rFonts w:ascii="Times New Roman" w:hAnsi="Times New Roman"/>
          <w:b/>
          <w:bCs/>
          <w:sz w:val="28"/>
          <w:szCs w:val="28"/>
          <w:lang w:bidi="he-IL"/>
        </w:rPr>
        <w:t xml:space="preserve">Режим работы:  </w:t>
      </w:r>
      <w:r w:rsidRPr="00BE4362">
        <w:rPr>
          <w:rFonts w:ascii="Times New Roman" w:hAnsi="Times New Roman"/>
          <w:sz w:val="28"/>
          <w:szCs w:val="28"/>
          <w:lang w:bidi="he-IL"/>
        </w:rPr>
        <w:t>с 7.00 до 19.00; выходной – суббота, воскресенье</w:t>
      </w:r>
    </w:p>
    <w:p w:rsidR="00AD2CDF" w:rsidRPr="00110C4A" w:rsidRDefault="00AD2CDF" w:rsidP="002F68E4">
      <w:pPr>
        <w:autoSpaceDE w:val="0"/>
        <w:autoSpaceDN w:val="0"/>
        <w:adjustRightInd w:val="0"/>
        <w:spacing w:after="0" w:line="240" w:lineRule="atLeast"/>
        <w:contextualSpacing/>
        <w:jc w:val="both"/>
        <w:rPr>
          <w:rFonts w:ascii="Times New Roman" w:hAnsi="Times New Roman"/>
          <w:sz w:val="28"/>
          <w:szCs w:val="28"/>
          <w:lang w:eastAsia="ru-RU"/>
        </w:rPr>
      </w:pPr>
      <w:r w:rsidRPr="00BE4362">
        <w:rPr>
          <w:rFonts w:ascii="Times New Roman" w:hAnsi="Times New Roman"/>
          <w:b/>
          <w:sz w:val="28"/>
          <w:szCs w:val="28"/>
          <w:lang w:eastAsia="ru-RU"/>
        </w:rPr>
        <w:t>Лицензия</w:t>
      </w:r>
      <w:r>
        <w:rPr>
          <w:rFonts w:ascii="Times New Roman" w:hAnsi="Times New Roman"/>
          <w:b/>
          <w:sz w:val="28"/>
          <w:szCs w:val="28"/>
          <w:lang w:eastAsia="ru-RU"/>
        </w:rPr>
        <w:t xml:space="preserve"> </w:t>
      </w:r>
      <w:r w:rsidRPr="00110C4A">
        <w:rPr>
          <w:rFonts w:ascii="Times New Roman" w:hAnsi="Times New Roman"/>
          <w:b/>
          <w:sz w:val="28"/>
          <w:szCs w:val="28"/>
          <w:lang w:eastAsia="ru-RU"/>
        </w:rPr>
        <w:t xml:space="preserve">на </w:t>
      </w:r>
      <w:r w:rsidRPr="00110C4A">
        <w:rPr>
          <w:rFonts w:ascii="Times New Roman" w:hAnsi="Times New Roman"/>
          <w:b/>
          <w:bCs/>
          <w:sz w:val="28"/>
          <w:szCs w:val="28"/>
          <w:lang w:bidi="he-IL"/>
        </w:rPr>
        <w:t xml:space="preserve">осуществление </w:t>
      </w:r>
      <w:r w:rsidRPr="00110C4A">
        <w:rPr>
          <w:rFonts w:ascii="Times New Roman" w:hAnsi="Times New Roman"/>
          <w:b/>
          <w:sz w:val="28"/>
          <w:szCs w:val="28"/>
          <w:lang w:eastAsia="ru-RU"/>
        </w:rPr>
        <w:t>образовательной деятельности</w:t>
      </w:r>
      <w:r>
        <w:rPr>
          <w:rFonts w:ascii="Times New Roman" w:hAnsi="Times New Roman"/>
          <w:sz w:val="28"/>
          <w:szCs w:val="28"/>
          <w:lang w:eastAsia="ru-RU"/>
        </w:rPr>
        <w:t>:</w:t>
      </w:r>
      <w:r w:rsidRPr="00BE4362">
        <w:rPr>
          <w:rFonts w:ascii="Times New Roman" w:hAnsi="Times New Roman"/>
          <w:sz w:val="28"/>
          <w:szCs w:val="28"/>
          <w:lang w:eastAsia="ru-RU"/>
        </w:rPr>
        <w:t xml:space="preserve"> № 4790 от 11.05.2016г.</w:t>
      </w:r>
      <w:r>
        <w:rPr>
          <w:rFonts w:ascii="Times New Roman" w:hAnsi="Times New Roman"/>
          <w:sz w:val="28"/>
          <w:szCs w:val="28"/>
          <w:lang w:eastAsia="ru-RU"/>
        </w:rPr>
        <w:t xml:space="preserve"> </w:t>
      </w:r>
      <w:r w:rsidRPr="00110C4A">
        <w:rPr>
          <w:rFonts w:ascii="Times New Roman" w:hAnsi="Times New Roman"/>
          <w:sz w:val="28"/>
          <w:szCs w:val="28"/>
          <w:lang w:bidi="he-IL"/>
        </w:rPr>
        <w:t>Серия:</w:t>
      </w:r>
      <w:r w:rsidRPr="00BE4362">
        <w:rPr>
          <w:rFonts w:ascii="Times New Roman" w:hAnsi="Times New Roman"/>
          <w:sz w:val="28"/>
          <w:szCs w:val="28"/>
          <w:lang w:bidi="he-IL"/>
        </w:rPr>
        <w:t xml:space="preserve">  </w:t>
      </w:r>
      <w:smartTag w:uri="urn:schemas-microsoft-com:office:smarttags" w:element="metricconverter">
        <w:smartTagPr>
          <w:attr w:name="ProductID" w:val="26 Л"/>
        </w:smartTagPr>
        <w:r w:rsidRPr="00BE4362">
          <w:rPr>
            <w:rFonts w:ascii="Times New Roman" w:hAnsi="Times New Roman"/>
            <w:sz w:val="28"/>
            <w:szCs w:val="28"/>
            <w:lang w:bidi="he-IL"/>
          </w:rPr>
          <w:t>26 Л</w:t>
        </w:r>
      </w:smartTag>
      <w:r w:rsidRPr="00BE4362">
        <w:rPr>
          <w:rFonts w:ascii="Times New Roman" w:hAnsi="Times New Roman"/>
          <w:sz w:val="28"/>
          <w:szCs w:val="28"/>
          <w:lang w:bidi="he-IL"/>
        </w:rPr>
        <w:t xml:space="preserve"> 01</w:t>
      </w:r>
      <w:r w:rsidRPr="00BE4362">
        <w:rPr>
          <w:rFonts w:ascii="Times New Roman" w:hAnsi="Times New Roman"/>
          <w:bCs/>
          <w:sz w:val="28"/>
          <w:szCs w:val="28"/>
          <w:lang w:bidi="he-IL"/>
        </w:rPr>
        <w:t xml:space="preserve"> № 0001038</w:t>
      </w:r>
      <w:r>
        <w:rPr>
          <w:rFonts w:ascii="Times New Roman" w:hAnsi="Times New Roman"/>
          <w:sz w:val="28"/>
          <w:szCs w:val="28"/>
          <w:lang w:eastAsia="ru-RU"/>
        </w:rPr>
        <w:t xml:space="preserve">. </w:t>
      </w:r>
      <w:r w:rsidRPr="00110C4A">
        <w:rPr>
          <w:rFonts w:ascii="Times New Roman" w:hAnsi="Times New Roman"/>
          <w:bCs/>
          <w:sz w:val="28"/>
          <w:szCs w:val="28"/>
          <w:lang w:bidi="he-IL"/>
        </w:rPr>
        <w:t>Срок действия:</w:t>
      </w:r>
      <w:r w:rsidRPr="00BE4362">
        <w:rPr>
          <w:rFonts w:ascii="Times New Roman" w:hAnsi="Times New Roman"/>
          <w:bCs/>
          <w:sz w:val="28"/>
          <w:szCs w:val="28"/>
          <w:lang w:bidi="he-IL"/>
        </w:rPr>
        <w:t xml:space="preserve"> бессрочно</w:t>
      </w:r>
      <w:r>
        <w:rPr>
          <w:rFonts w:ascii="Times New Roman" w:hAnsi="Times New Roman"/>
          <w:bCs/>
          <w:sz w:val="28"/>
          <w:szCs w:val="28"/>
          <w:lang w:bidi="he-IL"/>
        </w:rPr>
        <w:t>.</w:t>
      </w:r>
    </w:p>
    <w:p w:rsidR="00AD2CDF" w:rsidRPr="00BE4362" w:rsidRDefault="00AD2CDF" w:rsidP="002F68E4">
      <w:pPr>
        <w:autoSpaceDE w:val="0"/>
        <w:autoSpaceDN w:val="0"/>
        <w:adjustRightInd w:val="0"/>
        <w:spacing w:after="0" w:line="240" w:lineRule="atLeast"/>
        <w:contextualSpacing/>
        <w:jc w:val="both"/>
        <w:rPr>
          <w:rFonts w:ascii="Times New Roman" w:hAnsi="Times New Roman"/>
          <w:sz w:val="28"/>
          <w:szCs w:val="28"/>
          <w:lang w:eastAsia="ru-RU"/>
        </w:rPr>
      </w:pPr>
      <w:r>
        <w:rPr>
          <w:rFonts w:ascii="Times New Roman" w:hAnsi="Times New Roman"/>
          <w:b/>
          <w:bCs/>
          <w:sz w:val="28"/>
          <w:szCs w:val="28"/>
          <w:lang w:bidi="he-IL"/>
        </w:rPr>
        <w:t xml:space="preserve">Лицензия </w:t>
      </w:r>
      <w:r w:rsidRPr="00110C4A">
        <w:rPr>
          <w:rFonts w:ascii="Times New Roman" w:hAnsi="Times New Roman"/>
          <w:b/>
          <w:bCs/>
          <w:sz w:val="28"/>
          <w:szCs w:val="28"/>
          <w:lang w:bidi="he-IL"/>
        </w:rPr>
        <w:t>на осуществление медицинской деятельности</w:t>
      </w:r>
      <w:r>
        <w:rPr>
          <w:rFonts w:ascii="Times New Roman" w:hAnsi="Times New Roman"/>
          <w:sz w:val="28"/>
          <w:szCs w:val="28"/>
          <w:lang w:eastAsia="ru-RU"/>
        </w:rPr>
        <w:t xml:space="preserve">: </w:t>
      </w:r>
      <w:r w:rsidRPr="00BE4362">
        <w:rPr>
          <w:rFonts w:ascii="Times New Roman" w:hAnsi="Times New Roman"/>
          <w:sz w:val="28"/>
          <w:szCs w:val="28"/>
          <w:lang w:eastAsia="ru-RU"/>
        </w:rPr>
        <w:t>№ ЛО-26-01-003795  от 29.09.2016г.</w:t>
      </w:r>
      <w:r w:rsidRPr="00110C4A">
        <w:rPr>
          <w:rFonts w:ascii="Times New Roman" w:hAnsi="Times New Roman"/>
          <w:sz w:val="28"/>
          <w:szCs w:val="28"/>
          <w:lang w:bidi="he-IL"/>
        </w:rPr>
        <w:t xml:space="preserve"> Серия:</w:t>
      </w:r>
      <w:r w:rsidRPr="00BE4362">
        <w:rPr>
          <w:rFonts w:ascii="Times New Roman" w:hAnsi="Times New Roman"/>
          <w:sz w:val="28"/>
          <w:szCs w:val="28"/>
          <w:lang w:bidi="he-IL"/>
        </w:rPr>
        <w:t xml:space="preserve">  </w:t>
      </w:r>
      <w:r>
        <w:rPr>
          <w:rFonts w:ascii="Times New Roman" w:hAnsi="Times New Roman"/>
          <w:sz w:val="28"/>
          <w:szCs w:val="28"/>
          <w:lang w:bidi="he-IL"/>
        </w:rPr>
        <w:t>М</w:t>
      </w:r>
      <w:r w:rsidRPr="00BE4362">
        <w:rPr>
          <w:rFonts w:ascii="Times New Roman" w:hAnsi="Times New Roman"/>
          <w:bCs/>
          <w:sz w:val="28"/>
          <w:szCs w:val="28"/>
          <w:lang w:bidi="he-IL"/>
        </w:rPr>
        <w:t xml:space="preserve"> № 0</w:t>
      </w:r>
      <w:r>
        <w:rPr>
          <w:rFonts w:ascii="Times New Roman" w:hAnsi="Times New Roman"/>
          <w:bCs/>
          <w:sz w:val="28"/>
          <w:szCs w:val="28"/>
          <w:lang w:bidi="he-IL"/>
        </w:rPr>
        <w:t>12446</w:t>
      </w:r>
      <w:r>
        <w:rPr>
          <w:rFonts w:ascii="Times New Roman" w:hAnsi="Times New Roman"/>
          <w:sz w:val="28"/>
          <w:szCs w:val="28"/>
          <w:lang w:eastAsia="ru-RU"/>
        </w:rPr>
        <w:t xml:space="preserve">. </w:t>
      </w:r>
      <w:r w:rsidRPr="00110C4A">
        <w:rPr>
          <w:rFonts w:ascii="Times New Roman" w:hAnsi="Times New Roman"/>
          <w:bCs/>
          <w:sz w:val="28"/>
          <w:szCs w:val="28"/>
          <w:lang w:bidi="he-IL"/>
        </w:rPr>
        <w:t>Срок действия:</w:t>
      </w:r>
      <w:r w:rsidRPr="00BE4362">
        <w:rPr>
          <w:rFonts w:ascii="Times New Roman" w:hAnsi="Times New Roman"/>
          <w:bCs/>
          <w:sz w:val="28"/>
          <w:szCs w:val="28"/>
          <w:lang w:bidi="he-IL"/>
        </w:rPr>
        <w:t xml:space="preserve"> бессрочно</w:t>
      </w:r>
      <w:r>
        <w:rPr>
          <w:rFonts w:ascii="Times New Roman" w:hAnsi="Times New Roman"/>
          <w:bCs/>
          <w:sz w:val="28"/>
          <w:szCs w:val="28"/>
          <w:lang w:bidi="he-IL"/>
        </w:rPr>
        <w:t>.</w:t>
      </w:r>
    </w:p>
    <w:p w:rsidR="00AD2CDF" w:rsidRPr="00BE4362" w:rsidRDefault="00AD2CDF" w:rsidP="002F68E4">
      <w:pPr>
        <w:spacing w:after="0" w:line="240" w:lineRule="auto"/>
        <w:ind w:left="-1080" w:firstLine="1080"/>
        <w:rPr>
          <w:rFonts w:ascii="Times New Roman" w:hAnsi="Times New Roman"/>
          <w:bCs/>
          <w:sz w:val="28"/>
          <w:szCs w:val="28"/>
          <w:lang w:bidi="he-IL"/>
        </w:rPr>
      </w:pPr>
      <w:r w:rsidRPr="00BE4362">
        <w:rPr>
          <w:rFonts w:ascii="Times New Roman" w:hAnsi="Times New Roman"/>
          <w:b/>
          <w:bCs/>
          <w:sz w:val="28"/>
          <w:szCs w:val="28"/>
          <w:lang w:bidi="he-IL"/>
        </w:rPr>
        <w:t>ОГРН:</w:t>
      </w:r>
      <w:r w:rsidRPr="00BE4362">
        <w:rPr>
          <w:rFonts w:ascii="Times New Roman" w:hAnsi="Times New Roman"/>
          <w:bCs/>
          <w:sz w:val="28"/>
          <w:szCs w:val="28"/>
          <w:lang w:bidi="he-IL"/>
        </w:rPr>
        <w:t xml:space="preserve"> 1022603621215</w:t>
      </w:r>
    </w:p>
    <w:p w:rsidR="00AD2CDF" w:rsidRPr="00BE4362" w:rsidRDefault="00AD2CDF" w:rsidP="002F68E4">
      <w:pPr>
        <w:spacing w:after="0" w:line="240" w:lineRule="auto"/>
        <w:ind w:left="-1080" w:firstLine="1080"/>
        <w:rPr>
          <w:rFonts w:ascii="Times New Roman" w:hAnsi="Times New Roman"/>
          <w:sz w:val="28"/>
          <w:szCs w:val="28"/>
          <w:lang w:bidi="he-IL"/>
        </w:rPr>
      </w:pPr>
      <w:r w:rsidRPr="00BE4362">
        <w:rPr>
          <w:rFonts w:ascii="Times New Roman" w:hAnsi="Times New Roman"/>
          <w:b/>
          <w:bCs/>
          <w:sz w:val="28"/>
          <w:szCs w:val="28"/>
          <w:lang w:bidi="he-IL"/>
        </w:rPr>
        <w:t>ИНН:</w:t>
      </w:r>
      <w:r w:rsidRPr="00BE4362">
        <w:rPr>
          <w:rFonts w:ascii="Times New Roman" w:hAnsi="Times New Roman"/>
          <w:bCs/>
          <w:sz w:val="28"/>
          <w:szCs w:val="28"/>
          <w:lang w:bidi="he-IL"/>
        </w:rPr>
        <w:t xml:space="preserve"> 2631021870</w:t>
      </w:r>
    </w:p>
    <w:p w:rsidR="00AD2CDF" w:rsidRPr="00BE4362" w:rsidRDefault="00AD2CDF" w:rsidP="002F68E4">
      <w:pPr>
        <w:spacing w:after="0" w:line="240" w:lineRule="auto"/>
        <w:jc w:val="both"/>
        <w:rPr>
          <w:rFonts w:ascii="Times New Roman" w:hAnsi="Times New Roman"/>
          <w:bCs/>
          <w:sz w:val="28"/>
          <w:szCs w:val="28"/>
          <w:lang w:bidi="he-IL"/>
        </w:rPr>
      </w:pPr>
      <w:r w:rsidRPr="00BE4362">
        <w:rPr>
          <w:rFonts w:ascii="Times New Roman" w:hAnsi="Times New Roman"/>
          <w:b/>
          <w:bCs/>
          <w:sz w:val="28"/>
          <w:szCs w:val="28"/>
          <w:lang w:bidi="he-IL"/>
        </w:rPr>
        <w:t>Устав:</w:t>
      </w:r>
      <w:r>
        <w:rPr>
          <w:rFonts w:ascii="Times New Roman" w:hAnsi="Times New Roman"/>
          <w:b/>
          <w:bCs/>
          <w:sz w:val="28"/>
          <w:szCs w:val="28"/>
          <w:lang w:bidi="he-IL"/>
        </w:rPr>
        <w:t xml:space="preserve"> </w:t>
      </w:r>
      <w:r w:rsidRPr="00B6275E">
        <w:rPr>
          <w:rFonts w:ascii="Times New Roman" w:hAnsi="Times New Roman"/>
          <w:bCs/>
          <w:sz w:val="28"/>
          <w:szCs w:val="28"/>
          <w:lang w:bidi="he-IL"/>
        </w:rPr>
        <w:t>утвержден приказом министерства образования и молодежной политики Ставропольского края</w:t>
      </w:r>
      <w:r>
        <w:rPr>
          <w:rFonts w:ascii="Times New Roman" w:hAnsi="Times New Roman"/>
          <w:bCs/>
          <w:sz w:val="28"/>
          <w:szCs w:val="28"/>
          <w:lang w:bidi="he-IL"/>
        </w:rPr>
        <w:t xml:space="preserve"> от 23</w:t>
      </w:r>
      <w:r w:rsidRPr="00BE4362">
        <w:rPr>
          <w:rFonts w:ascii="Times New Roman" w:hAnsi="Times New Roman"/>
          <w:bCs/>
          <w:sz w:val="28"/>
          <w:szCs w:val="28"/>
          <w:lang w:bidi="he-IL"/>
        </w:rPr>
        <w:t>.0</w:t>
      </w:r>
      <w:r>
        <w:rPr>
          <w:rFonts w:ascii="Times New Roman" w:hAnsi="Times New Roman"/>
          <w:bCs/>
          <w:sz w:val="28"/>
          <w:szCs w:val="28"/>
          <w:lang w:bidi="he-IL"/>
        </w:rPr>
        <w:t>1</w:t>
      </w:r>
      <w:r w:rsidRPr="00BE4362">
        <w:rPr>
          <w:rFonts w:ascii="Times New Roman" w:hAnsi="Times New Roman"/>
          <w:bCs/>
          <w:sz w:val="28"/>
          <w:szCs w:val="28"/>
          <w:lang w:bidi="he-IL"/>
        </w:rPr>
        <w:t>.201</w:t>
      </w:r>
      <w:r>
        <w:rPr>
          <w:rFonts w:ascii="Times New Roman" w:hAnsi="Times New Roman"/>
          <w:bCs/>
          <w:sz w:val="28"/>
          <w:szCs w:val="28"/>
          <w:lang w:bidi="he-IL"/>
        </w:rPr>
        <w:t>8</w:t>
      </w:r>
      <w:r w:rsidRPr="00BE4362">
        <w:rPr>
          <w:rFonts w:ascii="Times New Roman" w:hAnsi="Times New Roman"/>
          <w:bCs/>
          <w:sz w:val="28"/>
          <w:szCs w:val="28"/>
          <w:lang w:bidi="he-IL"/>
        </w:rPr>
        <w:t>г. №</w:t>
      </w:r>
      <w:r>
        <w:rPr>
          <w:rFonts w:ascii="Times New Roman" w:hAnsi="Times New Roman"/>
          <w:bCs/>
          <w:sz w:val="28"/>
          <w:szCs w:val="28"/>
          <w:lang w:bidi="he-IL"/>
        </w:rPr>
        <w:t xml:space="preserve"> 66</w:t>
      </w:r>
      <w:r w:rsidRPr="00BE4362">
        <w:rPr>
          <w:rFonts w:ascii="Times New Roman" w:hAnsi="Times New Roman"/>
          <w:bCs/>
          <w:sz w:val="28"/>
          <w:szCs w:val="28"/>
          <w:lang w:bidi="he-IL"/>
        </w:rPr>
        <w:t>-пр</w:t>
      </w:r>
    </w:p>
    <w:p w:rsidR="00AD2CDF" w:rsidRPr="00917B83" w:rsidRDefault="00AD2CDF" w:rsidP="00917B83">
      <w:pPr>
        <w:spacing w:after="0" w:line="240" w:lineRule="auto"/>
        <w:ind w:firstLine="709"/>
        <w:jc w:val="both"/>
        <w:rPr>
          <w:rFonts w:ascii="Times New Roman" w:hAnsi="Times New Roman"/>
          <w:sz w:val="28"/>
          <w:szCs w:val="28"/>
        </w:rPr>
      </w:pPr>
      <w:r w:rsidRPr="00917B83">
        <w:rPr>
          <w:rFonts w:ascii="Times New Roman" w:hAnsi="Times New Roman"/>
          <w:kern w:val="28"/>
          <w:sz w:val="28"/>
          <w:szCs w:val="28"/>
        </w:rPr>
        <w:t>Учреждение филиалов и представительств не имеет.</w:t>
      </w:r>
    </w:p>
    <w:p w:rsidR="00AD2CDF" w:rsidRPr="00BE4362" w:rsidRDefault="00AD2CDF" w:rsidP="00E37544">
      <w:pPr>
        <w:spacing w:after="0" w:line="240" w:lineRule="atLeast"/>
        <w:ind w:firstLine="708"/>
        <w:jc w:val="both"/>
        <w:rPr>
          <w:rFonts w:ascii="Times New Roman" w:hAnsi="Times New Roman"/>
          <w:sz w:val="28"/>
          <w:szCs w:val="28"/>
          <w:lang w:eastAsia="ru-RU"/>
        </w:rPr>
      </w:pPr>
      <w:r w:rsidRPr="00917B83">
        <w:rPr>
          <w:rFonts w:ascii="Times New Roman" w:hAnsi="Times New Roman"/>
          <w:kern w:val="28"/>
          <w:sz w:val="28"/>
          <w:szCs w:val="28"/>
        </w:rPr>
        <w:t>Учреждение в своей деятельности руководствуется законодательством Российской Федерации, законодательством Ставропольского края</w:t>
      </w:r>
      <w:r>
        <w:rPr>
          <w:rFonts w:ascii="Times New Roman" w:hAnsi="Times New Roman"/>
          <w:kern w:val="28"/>
          <w:sz w:val="28"/>
          <w:szCs w:val="28"/>
        </w:rPr>
        <w:t>,</w:t>
      </w:r>
      <w:r w:rsidRPr="00917B83">
        <w:rPr>
          <w:rFonts w:ascii="Times New Roman" w:hAnsi="Times New Roman"/>
          <w:kern w:val="28"/>
          <w:sz w:val="28"/>
          <w:szCs w:val="28"/>
        </w:rPr>
        <w:t xml:space="preserve"> </w:t>
      </w:r>
      <w:r>
        <w:rPr>
          <w:rFonts w:ascii="Times New Roman" w:hAnsi="Times New Roman"/>
          <w:kern w:val="28"/>
          <w:sz w:val="28"/>
          <w:szCs w:val="28"/>
        </w:rPr>
        <w:t>У</w:t>
      </w:r>
      <w:r w:rsidRPr="00917B83">
        <w:rPr>
          <w:rFonts w:ascii="Times New Roman" w:hAnsi="Times New Roman"/>
          <w:kern w:val="28"/>
          <w:sz w:val="28"/>
          <w:szCs w:val="28"/>
        </w:rPr>
        <w:t>ставом.</w:t>
      </w:r>
      <w:r>
        <w:rPr>
          <w:rFonts w:ascii="Times New Roman" w:hAnsi="Times New Roman"/>
          <w:kern w:val="28"/>
          <w:sz w:val="28"/>
          <w:szCs w:val="28"/>
        </w:rPr>
        <w:t xml:space="preserve"> </w:t>
      </w:r>
      <w:r w:rsidRPr="00E37544">
        <w:rPr>
          <w:rFonts w:ascii="Times New Roman" w:hAnsi="Times New Roman"/>
          <w:sz w:val="28"/>
          <w:szCs w:val="28"/>
          <w:lang w:eastAsia="ru-RU"/>
        </w:rPr>
        <w:t>Нормативно-правовые основы деятельности</w:t>
      </w:r>
      <w:r>
        <w:rPr>
          <w:rFonts w:ascii="Times New Roman" w:hAnsi="Times New Roman"/>
          <w:sz w:val="28"/>
          <w:szCs w:val="28"/>
          <w:lang w:eastAsia="ru-RU"/>
        </w:rPr>
        <w:t xml:space="preserve"> Учреждения</w:t>
      </w:r>
      <w:r w:rsidRPr="00BE4362">
        <w:rPr>
          <w:rFonts w:ascii="Times New Roman" w:hAnsi="Times New Roman"/>
          <w:sz w:val="28"/>
          <w:szCs w:val="28"/>
          <w:lang w:eastAsia="ru-RU"/>
        </w:rPr>
        <w:t xml:space="preserve"> отражены в Уставе и локальных актах.</w:t>
      </w:r>
    </w:p>
    <w:p w:rsidR="00AD2CDF" w:rsidRPr="00917B83" w:rsidRDefault="00AD2CDF" w:rsidP="00917B83">
      <w:pPr>
        <w:spacing w:after="0" w:line="240" w:lineRule="auto"/>
        <w:ind w:firstLine="709"/>
        <w:jc w:val="both"/>
        <w:rPr>
          <w:rFonts w:ascii="Times New Roman" w:hAnsi="Times New Roman"/>
          <w:sz w:val="28"/>
          <w:szCs w:val="28"/>
        </w:rPr>
      </w:pPr>
      <w:r w:rsidRPr="00917B83">
        <w:rPr>
          <w:rFonts w:ascii="Times New Roman" w:hAnsi="Times New Roman"/>
          <w:kern w:val="28"/>
          <w:sz w:val="28"/>
          <w:szCs w:val="28"/>
        </w:rPr>
        <w:t>Учреждение является юридическим лицом, имеет самостоятельный баланс и лицевые счета, открытые в органах казначейства Российской Федерации по Ставропольскому краю в порядке, установленном законодательством Российской Федерации, печать, штампы и бланки со своим полным наименованием на русском языке.</w:t>
      </w:r>
    </w:p>
    <w:p w:rsidR="00AD2CDF" w:rsidRPr="00917B83" w:rsidRDefault="00AD2CDF" w:rsidP="00917B83">
      <w:pPr>
        <w:spacing w:after="0" w:line="240" w:lineRule="auto"/>
        <w:ind w:firstLine="709"/>
        <w:jc w:val="both"/>
        <w:rPr>
          <w:rFonts w:ascii="Times New Roman" w:hAnsi="Times New Roman"/>
          <w:sz w:val="28"/>
          <w:szCs w:val="28"/>
        </w:rPr>
      </w:pPr>
      <w:r w:rsidRPr="00917B83">
        <w:rPr>
          <w:rFonts w:ascii="Times New Roman" w:hAnsi="Times New Roman"/>
          <w:kern w:val="28"/>
          <w:sz w:val="28"/>
          <w:szCs w:val="28"/>
        </w:rPr>
        <w:t>Воспитание и образование в Учреждении ведется на русском языке.</w:t>
      </w:r>
    </w:p>
    <w:p w:rsidR="00AD2CDF" w:rsidRPr="00917B83" w:rsidRDefault="00AD2CDF" w:rsidP="00917B83">
      <w:pPr>
        <w:spacing w:after="0" w:line="240" w:lineRule="auto"/>
        <w:ind w:firstLine="709"/>
        <w:jc w:val="both"/>
        <w:rPr>
          <w:rFonts w:ascii="Times New Roman" w:hAnsi="Times New Roman"/>
          <w:sz w:val="28"/>
          <w:szCs w:val="28"/>
        </w:rPr>
      </w:pPr>
      <w:r w:rsidRPr="00917B83">
        <w:rPr>
          <w:rFonts w:ascii="Times New Roman" w:hAnsi="Times New Roman"/>
          <w:sz w:val="28"/>
          <w:szCs w:val="28"/>
        </w:rPr>
        <w:t>Обучение в Учреждении осуществляется в очной форме.</w:t>
      </w:r>
    </w:p>
    <w:p w:rsidR="00AD2CDF" w:rsidRPr="00917B83" w:rsidRDefault="00AD2CDF" w:rsidP="00917B83">
      <w:pPr>
        <w:spacing w:after="0" w:line="240" w:lineRule="auto"/>
        <w:ind w:firstLine="709"/>
        <w:jc w:val="both"/>
        <w:rPr>
          <w:rFonts w:ascii="Times New Roman" w:hAnsi="Times New Roman"/>
          <w:kern w:val="28"/>
          <w:sz w:val="28"/>
          <w:szCs w:val="28"/>
        </w:rPr>
      </w:pPr>
      <w:r w:rsidRPr="00917B83">
        <w:rPr>
          <w:rFonts w:ascii="Times New Roman" w:hAnsi="Times New Roman"/>
          <w:kern w:val="28"/>
          <w:sz w:val="28"/>
          <w:szCs w:val="28"/>
        </w:rPr>
        <w:t xml:space="preserve">Учреждение обладает самостоятельностью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w:t>
      </w:r>
      <w:r>
        <w:rPr>
          <w:rFonts w:ascii="Times New Roman" w:hAnsi="Times New Roman"/>
          <w:kern w:val="28"/>
          <w:sz w:val="28"/>
          <w:szCs w:val="28"/>
        </w:rPr>
        <w:t>У</w:t>
      </w:r>
      <w:r w:rsidRPr="00917B83">
        <w:rPr>
          <w:rFonts w:ascii="Times New Roman" w:hAnsi="Times New Roman"/>
          <w:kern w:val="28"/>
          <w:sz w:val="28"/>
          <w:szCs w:val="28"/>
        </w:rPr>
        <w:t xml:space="preserve">ставом. </w:t>
      </w:r>
    </w:p>
    <w:p w:rsidR="00AD2CDF" w:rsidRDefault="00AD2CDF" w:rsidP="00917B83">
      <w:pPr>
        <w:spacing w:after="0" w:line="240" w:lineRule="auto"/>
        <w:ind w:firstLine="708"/>
        <w:jc w:val="both"/>
        <w:rPr>
          <w:rFonts w:ascii="Times New Roman" w:hAnsi="Times New Roman"/>
          <w:sz w:val="28"/>
          <w:szCs w:val="28"/>
        </w:rPr>
      </w:pPr>
      <w:r w:rsidRPr="00917B83">
        <w:rPr>
          <w:rFonts w:ascii="Times New Roman" w:hAnsi="Times New Roman"/>
          <w:sz w:val="28"/>
          <w:szCs w:val="28"/>
        </w:rPr>
        <w:t>Учреждение осуществляет образовательную деятельность в соответствии с федеральным государственным образовательным стандартом дошкольного образования с учетом создания условий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в освоении адаптированной образовательной программы дошкольного образования для детей с нарушениями речи и задержкой психического развития</w:t>
      </w:r>
      <w:r>
        <w:rPr>
          <w:rFonts w:ascii="Times New Roman" w:hAnsi="Times New Roman"/>
          <w:sz w:val="28"/>
          <w:szCs w:val="28"/>
        </w:rPr>
        <w:t xml:space="preserve">. </w:t>
      </w:r>
    </w:p>
    <w:p w:rsidR="00AD2CDF" w:rsidRPr="00BE4362" w:rsidRDefault="00AD2CDF" w:rsidP="00105618">
      <w:pPr>
        <w:spacing w:after="0" w:line="240" w:lineRule="atLeast"/>
        <w:ind w:firstLine="708"/>
        <w:jc w:val="both"/>
        <w:rPr>
          <w:rFonts w:ascii="Times New Roman" w:hAnsi="Times New Roman"/>
          <w:sz w:val="28"/>
          <w:szCs w:val="28"/>
          <w:lang w:eastAsia="ru-RU"/>
        </w:rPr>
      </w:pPr>
      <w:r w:rsidRPr="00BE4362">
        <w:rPr>
          <w:rFonts w:ascii="Times New Roman" w:hAnsi="Times New Roman"/>
          <w:sz w:val="28"/>
          <w:szCs w:val="28"/>
          <w:lang w:eastAsia="ru-RU"/>
        </w:rPr>
        <w:t xml:space="preserve">Приоритетные направления деятельности </w:t>
      </w:r>
      <w:r>
        <w:rPr>
          <w:rFonts w:ascii="Times New Roman" w:hAnsi="Times New Roman"/>
          <w:sz w:val="28"/>
          <w:szCs w:val="28"/>
          <w:lang w:eastAsia="ru-RU"/>
        </w:rPr>
        <w:t>Учреждения</w:t>
      </w:r>
      <w:r w:rsidRPr="00BE4362">
        <w:rPr>
          <w:rFonts w:ascii="Times New Roman" w:hAnsi="Times New Roman"/>
          <w:sz w:val="28"/>
          <w:szCs w:val="28"/>
          <w:lang w:eastAsia="ru-RU"/>
        </w:rPr>
        <w:t>:</w:t>
      </w:r>
    </w:p>
    <w:p w:rsidR="00AD2CDF" w:rsidRPr="00BE4362" w:rsidRDefault="00AD2CDF" w:rsidP="00105618">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BE4362">
        <w:rPr>
          <w:rFonts w:ascii="Times New Roman" w:hAnsi="Times New Roman"/>
          <w:sz w:val="28"/>
          <w:szCs w:val="28"/>
          <w:lang w:eastAsia="ru-RU"/>
        </w:rPr>
        <w:t>общеразвивающее;</w:t>
      </w:r>
    </w:p>
    <w:p w:rsidR="00AD2CDF" w:rsidRPr="00BE4362" w:rsidRDefault="00AD2CDF" w:rsidP="00105618">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BE4362">
        <w:rPr>
          <w:rFonts w:ascii="Times New Roman" w:hAnsi="Times New Roman"/>
          <w:sz w:val="28"/>
          <w:szCs w:val="28"/>
          <w:lang w:eastAsia="ru-RU"/>
        </w:rPr>
        <w:t>коррекционно-развивающее.</w:t>
      </w:r>
    </w:p>
    <w:p w:rsidR="00AD2CDF" w:rsidRPr="00BE4362" w:rsidRDefault="00AD2CDF" w:rsidP="0068328C">
      <w:pPr>
        <w:spacing w:after="0" w:line="240" w:lineRule="atLeast"/>
        <w:ind w:firstLine="708"/>
        <w:jc w:val="both"/>
        <w:rPr>
          <w:rFonts w:ascii="Times New Roman" w:hAnsi="Times New Roman"/>
          <w:sz w:val="28"/>
          <w:szCs w:val="28"/>
          <w:lang w:eastAsia="ru-RU"/>
        </w:rPr>
      </w:pPr>
      <w:r w:rsidRPr="00BE4362">
        <w:rPr>
          <w:rFonts w:ascii="Times New Roman" w:hAnsi="Times New Roman"/>
          <w:sz w:val="28"/>
          <w:szCs w:val="28"/>
          <w:lang w:eastAsia="ru-RU"/>
        </w:rPr>
        <w:t xml:space="preserve">Дополнительные направления деятельности </w:t>
      </w:r>
      <w:r>
        <w:rPr>
          <w:rFonts w:ascii="Times New Roman" w:hAnsi="Times New Roman"/>
          <w:sz w:val="28"/>
          <w:szCs w:val="28"/>
          <w:lang w:eastAsia="ru-RU"/>
        </w:rPr>
        <w:t>Учреждения</w:t>
      </w:r>
      <w:r w:rsidRPr="00BE4362">
        <w:rPr>
          <w:rFonts w:ascii="Times New Roman" w:hAnsi="Times New Roman"/>
          <w:sz w:val="28"/>
          <w:szCs w:val="28"/>
          <w:lang w:eastAsia="ru-RU"/>
        </w:rPr>
        <w:t>:</w:t>
      </w:r>
    </w:p>
    <w:p w:rsidR="00AD2CDF" w:rsidRPr="007974DE" w:rsidRDefault="00AD2CDF" w:rsidP="007974D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7974DE">
        <w:rPr>
          <w:rFonts w:ascii="Times New Roman" w:hAnsi="Times New Roman"/>
          <w:bCs/>
          <w:sz w:val="28"/>
          <w:szCs w:val="28"/>
        </w:rPr>
        <w:t xml:space="preserve">художественно-эстетическое, </w:t>
      </w:r>
    </w:p>
    <w:p w:rsidR="00AD2CDF" w:rsidRPr="007974DE" w:rsidRDefault="00AD2CDF" w:rsidP="007974D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7974DE">
        <w:rPr>
          <w:rFonts w:ascii="Times New Roman" w:hAnsi="Times New Roman"/>
          <w:bCs/>
          <w:sz w:val="28"/>
          <w:szCs w:val="28"/>
        </w:rPr>
        <w:t xml:space="preserve">физкультурно-спортивное, </w:t>
      </w:r>
    </w:p>
    <w:p w:rsidR="00AD2CDF" w:rsidRPr="007974DE" w:rsidRDefault="00AD2CDF" w:rsidP="007974D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7974DE">
        <w:rPr>
          <w:rFonts w:ascii="Times New Roman" w:hAnsi="Times New Roman"/>
          <w:bCs/>
          <w:sz w:val="28"/>
          <w:szCs w:val="28"/>
        </w:rPr>
        <w:t xml:space="preserve">военно-патриотическое, </w:t>
      </w:r>
    </w:p>
    <w:p w:rsidR="00AD2CDF" w:rsidRPr="007974DE" w:rsidRDefault="00AD2CDF" w:rsidP="007974D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7974DE">
        <w:rPr>
          <w:rFonts w:ascii="Times New Roman" w:hAnsi="Times New Roman"/>
          <w:bCs/>
          <w:sz w:val="28"/>
          <w:szCs w:val="28"/>
        </w:rPr>
        <w:t>естественнонаучное.</w:t>
      </w:r>
    </w:p>
    <w:p w:rsidR="00AD2CDF" w:rsidRPr="00BE4362" w:rsidRDefault="00AD2CDF" w:rsidP="00917B83">
      <w:pPr>
        <w:spacing w:after="0" w:line="240" w:lineRule="auto"/>
        <w:jc w:val="both"/>
        <w:rPr>
          <w:rFonts w:ascii="Times New Roman" w:hAnsi="Times New Roman"/>
          <w:sz w:val="28"/>
          <w:szCs w:val="28"/>
          <w:lang w:eastAsia="ru-RU"/>
        </w:rPr>
      </w:pPr>
      <w:r w:rsidRPr="00917B83">
        <w:rPr>
          <w:rFonts w:ascii="Times New Roman" w:hAnsi="Times New Roman"/>
          <w:sz w:val="28"/>
          <w:szCs w:val="28"/>
        </w:rPr>
        <w:tab/>
      </w:r>
      <w:r w:rsidRPr="00C92596">
        <w:rPr>
          <w:rFonts w:ascii="Times New Roman" w:hAnsi="Times New Roman"/>
          <w:iCs/>
          <w:sz w:val="28"/>
          <w:szCs w:val="28"/>
          <w:lang w:eastAsia="ru-RU"/>
        </w:rPr>
        <w:t>Учреждение</w:t>
      </w:r>
      <w:r>
        <w:rPr>
          <w:rFonts w:ascii="Times New Roman" w:hAnsi="Times New Roman"/>
          <w:iCs/>
          <w:sz w:val="28"/>
          <w:szCs w:val="28"/>
          <w:lang w:eastAsia="ru-RU"/>
        </w:rPr>
        <w:t xml:space="preserve"> </w:t>
      </w:r>
      <w:r>
        <w:rPr>
          <w:rFonts w:ascii="Times New Roman" w:hAnsi="Times New Roman"/>
          <w:sz w:val="28"/>
          <w:szCs w:val="28"/>
          <w:lang w:eastAsia="ru-RU"/>
        </w:rPr>
        <w:t>р</w:t>
      </w:r>
      <w:r w:rsidRPr="00BE4362">
        <w:rPr>
          <w:rFonts w:ascii="Times New Roman" w:hAnsi="Times New Roman"/>
          <w:sz w:val="28"/>
          <w:szCs w:val="28"/>
          <w:lang w:eastAsia="ru-RU"/>
        </w:rPr>
        <w:t>асположено во дворе жилого массива, вдали от промышленных предприятий и вблизи с проезжей частью. Территория детского сада озеленена насаждениями по периметру прогулочных участков. На территории учреждения имеются различные виды деревьев и кустарников.</w:t>
      </w:r>
    </w:p>
    <w:p w:rsidR="00AD2CDF" w:rsidRPr="00917B83" w:rsidRDefault="00AD2CDF" w:rsidP="00917B83">
      <w:pPr>
        <w:spacing w:after="0" w:line="240" w:lineRule="auto"/>
        <w:ind w:firstLine="708"/>
        <w:jc w:val="both"/>
        <w:rPr>
          <w:rFonts w:ascii="Times New Roman" w:hAnsi="Times New Roman"/>
          <w:sz w:val="28"/>
          <w:szCs w:val="28"/>
        </w:rPr>
      </w:pPr>
      <w:r w:rsidRPr="00917B83">
        <w:rPr>
          <w:rFonts w:ascii="Times New Roman" w:hAnsi="Times New Roman"/>
          <w:sz w:val="28"/>
          <w:szCs w:val="28"/>
        </w:rPr>
        <w:t>В Учреждении созданы условия для функционирования пяти дошкольных групп компенсирующей направленности для детей с тяжелыми нарушением речи и задержкой психического развития.</w:t>
      </w:r>
    </w:p>
    <w:p w:rsidR="00AD2CDF" w:rsidRPr="00BE4362" w:rsidRDefault="00AD2CDF" w:rsidP="00C92596">
      <w:pPr>
        <w:widowControl w:val="0"/>
        <w:autoSpaceDE w:val="0"/>
        <w:autoSpaceDN w:val="0"/>
        <w:adjustRightInd w:val="0"/>
        <w:spacing w:after="0" w:line="240" w:lineRule="atLeast"/>
        <w:ind w:firstLine="708"/>
        <w:contextualSpacing/>
        <w:jc w:val="both"/>
        <w:rPr>
          <w:rFonts w:ascii="Times New Roman" w:hAnsi="Times New Roman"/>
          <w:b/>
          <w:sz w:val="28"/>
          <w:szCs w:val="28"/>
          <w:lang w:eastAsia="ru-RU"/>
        </w:rPr>
      </w:pPr>
      <w:r w:rsidRPr="00FD6C26">
        <w:rPr>
          <w:rFonts w:ascii="Times New Roman" w:hAnsi="Times New Roman"/>
          <w:sz w:val="28"/>
          <w:szCs w:val="28"/>
          <w:lang w:eastAsia="ru-RU"/>
        </w:rPr>
        <w:t>В 2017 году в Учреждении функционировало 5 групп компенсирующего вида</w:t>
      </w:r>
      <w:r w:rsidRPr="001E41A6">
        <w:rPr>
          <w:rFonts w:ascii="Times New Roman" w:hAnsi="Times New Roman"/>
          <w:sz w:val="28"/>
          <w:szCs w:val="28"/>
        </w:rPr>
        <w:t xml:space="preserve"> для</w:t>
      </w:r>
      <w:r>
        <w:rPr>
          <w:rFonts w:ascii="Times New Roman" w:hAnsi="Times New Roman"/>
          <w:sz w:val="28"/>
          <w:szCs w:val="28"/>
        </w:rPr>
        <w:t xml:space="preserve"> детей дошкольного возраста от</w:t>
      </w:r>
      <w:r w:rsidRPr="001E41A6">
        <w:rPr>
          <w:rFonts w:ascii="Times New Roman" w:hAnsi="Times New Roman"/>
          <w:sz w:val="28"/>
          <w:szCs w:val="28"/>
        </w:rPr>
        <w:t xml:space="preserve"> 3-х до 7 лет</w:t>
      </w:r>
      <w:r w:rsidRPr="00BE4362">
        <w:rPr>
          <w:rFonts w:ascii="Times New Roman" w:hAnsi="Times New Roman"/>
          <w:b/>
          <w:sz w:val="28"/>
          <w:szCs w:val="28"/>
          <w:lang w:eastAsia="ru-RU"/>
        </w:rPr>
        <w:t>:</w:t>
      </w:r>
    </w:p>
    <w:p w:rsidR="00AD2CDF" w:rsidRPr="001E41A6" w:rsidRDefault="00AD2CDF" w:rsidP="001E41A6">
      <w:pPr>
        <w:spacing w:after="0" w:line="240" w:lineRule="auto"/>
        <w:ind w:left="-1080" w:firstLine="1080"/>
        <w:rPr>
          <w:rFonts w:ascii="Times New Roman" w:hAnsi="Times New Roman"/>
          <w:sz w:val="28"/>
          <w:szCs w:val="28"/>
        </w:rPr>
      </w:pPr>
      <w:r w:rsidRPr="001E41A6">
        <w:rPr>
          <w:rFonts w:ascii="Times New Roman" w:hAnsi="Times New Roman"/>
          <w:sz w:val="28"/>
          <w:szCs w:val="28"/>
        </w:rPr>
        <w:t xml:space="preserve">Группа №1- дети с диагнозом ОНР 2-3 уровня (4-5  лет)- 12человек </w:t>
      </w:r>
    </w:p>
    <w:p w:rsidR="00AD2CDF" w:rsidRPr="001E41A6" w:rsidRDefault="00AD2CDF" w:rsidP="001E41A6">
      <w:pPr>
        <w:spacing w:after="0" w:line="240" w:lineRule="auto"/>
        <w:ind w:left="-1080" w:firstLine="1080"/>
        <w:rPr>
          <w:rFonts w:ascii="Times New Roman" w:hAnsi="Times New Roman"/>
          <w:sz w:val="28"/>
          <w:szCs w:val="28"/>
        </w:rPr>
      </w:pPr>
      <w:r w:rsidRPr="001E41A6">
        <w:rPr>
          <w:rFonts w:ascii="Times New Roman" w:hAnsi="Times New Roman"/>
          <w:sz w:val="28"/>
          <w:szCs w:val="28"/>
        </w:rPr>
        <w:t>Группа №2- дети с диагнозом ЗПР (4-5 лет)- 10 человек</w:t>
      </w:r>
    </w:p>
    <w:p w:rsidR="00AD2CDF" w:rsidRPr="001E41A6" w:rsidRDefault="00AD2CDF" w:rsidP="001E41A6">
      <w:pPr>
        <w:spacing w:after="0" w:line="240" w:lineRule="auto"/>
        <w:ind w:left="-1080" w:firstLine="1080"/>
        <w:rPr>
          <w:rFonts w:ascii="Times New Roman" w:hAnsi="Times New Roman"/>
          <w:sz w:val="28"/>
          <w:szCs w:val="28"/>
        </w:rPr>
      </w:pPr>
      <w:r w:rsidRPr="001E41A6">
        <w:rPr>
          <w:rFonts w:ascii="Times New Roman" w:hAnsi="Times New Roman"/>
          <w:sz w:val="28"/>
          <w:szCs w:val="28"/>
        </w:rPr>
        <w:t>Группа №3-дети с диагнозом ОНР 2-3 уровень (4-5 лет)-12человек</w:t>
      </w:r>
    </w:p>
    <w:p w:rsidR="00AD2CDF" w:rsidRPr="001E41A6" w:rsidRDefault="00AD2CDF" w:rsidP="001E41A6">
      <w:pPr>
        <w:spacing w:after="0" w:line="240" w:lineRule="auto"/>
        <w:ind w:left="-1080" w:firstLine="1080"/>
        <w:rPr>
          <w:rFonts w:ascii="Times New Roman" w:hAnsi="Times New Roman"/>
          <w:sz w:val="28"/>
          <w:szCs w:val="28"/>
        </w:rPr>
      </w:pPr>
      <w:r w:rsidRPr="001E41A6">
        <w:rPr>
          <w:rFonts w:ascii="Times New Roman" w:hAnsi="Times New Roman"/>
          <w:sz w:val="28"/>
          <w:szCs w:val="28"/>
        </w:rPr>
        <w:t>Группа №4- дети с диагнозом ОНР 1-2 уровень (6-7 лет)-12 человек</w:t>
      </w:r>
    </w:p>
    <w:p w:rsidR="00AD2CDF" w:rsidRPr="001E41A6" w:rsidRDefault="00AD2CDF" w:rsidP="001E41A6">
      <w:pPr>
        <w:spacing w:after="0" w:line="240" w:lineRule="auto"/>
        <w:ind w:left="-1080" w:firstLine="1080"/>
        <w:rPr>
          <w:rFonts w:ascii="Times New Roman" w:hAnsi="Times New Roman"/>
          <w:sz w:val="28"/>
          <w:szCs w:val="28"/>
        </w:rPr>
      </w:pPr>
      <w:r w:rsidRPr="001E41A6">
        <w:rPr>
          <w:rFonts w:ascii="Times New Roman" w:hAnsi="Times New Roman"/>
          <w:sz w:val="28"/>
          <w:szCs w:val="28"/>
        </w:rPr>
        <w:t xml:space="preserve">Группа №5- дети с диагнозом ОНР 2-3 уровень (5-6 </w:t>
      </w:r>
      <w:r>
        <w:rPr>
          <w:rFonts w:ascii="Times New Roman" w:hAnsi="Times New Roman"/>
          <w:sz w:val="28"/>
          <w:szCs w:val="28"/>
        </w:rPr>
        <w:t>лет</w:t>
      </w:r>
      <w:r w:rsidRPr="001E41A6">
        <w:rPr>
          <w:rFonts w:ascii="Times New Roman" w:hAnsi="Times New Roman"/>
          <w:sz w:val="28"/>
          <w:szCs w:val="28"/>
        </w:rPr>
        <w:t>)- 12 человек</w:t>
      </w:r>
    </w:p>
    <w:p w:rsidR="00AD2CDF" w:rsidRPr="001E41A6" w:rsidRDefault="00AD2CDF" w:rsidP="001E41A6">
      <w:pPr>
        <w:widowControl w:val="0"/>
        <w:autoSpaceDE w:val="0"/>
        <w:autoSpaceDN w:val="0"/>
        <w:adjustRightInd w:val="0"/>
        <w:spacing w:after="0" w:line="240" w:lineRule="auto"/>
        <w:ind w:left="709"/>
        <w:contextualSpacing/>
        <w:jc w:val="both"/>
        <w:rPr>
          <w:rFonts w:ascii="Times New Roman" w:hAnsi="Times New Roman"/>
          <w:sz w:val="28"/>
          <w:szCs w:val="28"/>
          <w:lang w:eastAsia="ru-RU"/>
        </w:rPr>
      </w:pPr>
      <w:r w:rsidRPr="001E41A6">
        <w:rPr>
          <w:rFonts w:ascii="Times New Roman" w:hAnsi="Times New Roman"/>
          <w:sz w:val="28"/>
          <w:szCs w:val="28"/>
          <w:lang w:eastAsia="ru-RU"/>
        </w:rPr>
        <w:t>Всего детей в Учреждении–58</w:t>
      </w:r>
      <w:r>
        <w:rPr>
          <w:rFonts w:ascii="Times New Roman" w:hAnsi="Times New Roman"/>
          <w:sz w:val="28"/>
          <w:szCs w:val="28"/>
          <w:lang w:eastAsia="ru-RU"/>
        </w:rPr>
        <w:t>человек</w:t>
      </w:r>
      <w:r w:rsidRPr="001E41A6">
        <w:rPr>
          <w:rFonts w:ascii="Times New Roman" w:hAnsi="Times New Roman"/>
          <w:sz w:val="28"/>
          <w:szCs w:val="28"/>
          <w:lang w:eastAsia="ru-RU"/>
        </w:rPr>
        <w:t>.</w:t>
      </w:r>
    </w:p>
    <w:p w:rsidR="00AD2CDF" w:rsidRPr="007C4C22" w:rsidRDefault="00AD2CDF" w:rsidP="0019751E">
      <w:pPr>
        <w:pStyle w:val="NormalWeb"/>
        <w:tabs>
          <w:tab w:val="left" w:pos="10080"/>
        </w:tabs>
        <w:spacing w:before="0" w:beforeAutospacing="0" w:after="0" w:afterAutospacing="0"/>
        <w:jc w:val="center"/>
        <w:rPr>
          <w:b/>
          <w:sz w:val="28"/>
          <w:szCs w:val="28"/>
        </w:rPr>
      </w:pPr>
      <w:r w:rsidRPr="00D31534">
        <w:rPr>
          <w:b/>
          <w:sz w:val="28"/>
          <w:szCs w:val="28"/>
        </w:rPr>
        <w:t>Оценка образовательной деятельности</w:t>
      </w:r>
      <w:r>
        <w:rPr>
          <w:b/>
          <w:sz w:val="28"/>
          <w:szCs w:val="28"/>
        </w:rPr>
        <w:t>, содержания и качества</w:t>
      </w:r>
      <w:r w:rsidRPr="007C4C22">
        <w:rPr>
          <w:b/>
          <w:sz w:val="28"/>
          <w:szCs w:val="28"/>
        </w:rPr>
        <w:t xml:space="preserve"> подготовки обучающихся</w:t>
      </w:r>
    </w:p>
    <w:p w:rsidR="00AD2CDF" w:rsidRPr="00A52E74" w:rsidRDefault="00AD2CDF" w:rsidP="00A52E74">
      <w:pPr>
        <w:spacing w:after="0" w:line="240" w:lineRule="auto"/>
        <w:jc w:val="both"/>
        <w:rPr>
          <w:rFonts w:ascii="Times New Roman" w:hAnsi="Times New Roman"/>
          <w:sz w:val="28"/>
          <w:szCs w:val="28"/>
        </w:rPr>
      </w:pPr>
      <w:r w:rsidRPr="00C441AF">
        <w:rPr>
          <w:rFonts w:ascii="Times New Roman" w:hAnsi="Times New Roman"/>
          <w:sz w:val="28"/>
          <w:szCs w:val="28"/>
        </w:rPr>
        <w:tab/>
        <w:t xml:space="preserve">ГКДОУ «Детский сад № 34 «Золотой петушок»» реализует адаптированную основную образовательную программу (разработана  в соответствии с  Федеральным законом от 29 декабря </w:t>
      </w:r>
      <w:smartTag w:uri="urn:schemas-microsoft-com:office:smarttags" w:element="metricconverter">
        <w:smartTagPr>
          <w:attr w:name="ProductID" w:val="2012 г"/>
        </w:smartTagPr>
        <w:r w:rsidRPr="00C441AF">
          <w:rPr>
            <w:rFonts w:ascii="Times New Roman" w:hAnsi="Times New Roman"/>
            <w:sz w:val="28"/>
            <w:szCs w:val="28"/>
          </w:rPr>
          <w:t>2012 г</w:t>
        </w:r>
      </w:smartTag>
      <w:r w:rsidRPr="00C441AF">
        <w:rPr>
          <w:rFonts w:ascii="Times New Roman" w:hAnsi="Times New Roman"/>
          <w:sz w:val="28"/>
          <w:szCs w:val="28"/>
        </w:rPr>
        <w:t>. № 273-ФЗ «Об образовании в Российской Федерации»; Федеральным государственным образовательным стандартом дошкольного образования   (Приказ № 1155 от 17 октября 2013 года); «Примерной общеобразовательной программой дошкольного образования «От рождения до школы» под редакцией Н. Е. Вераксы, Т. С. Комаровой, М. А. Васильевой; «Программой коррекционно - развивающей работы в логопедической группе детского сада для детей с общим недоразвитием речи (4-7 лет)» Н.В. Нищевой; «Системой работы со старшими дошкольниками с ЗПР в условиях ДОУ» Г.А. Кузнецовой, В.В. Колесниковой, С.М. Тарамышевой; «Программой обучения детей с недоразвитием фонематического строя речи ( для детей подготовительной к школе группы» Г.А Каше, Т.Б. Филичевой; «Программой коррекционного обучения и воспитания детей с общим недоразвитием речи 6-го года жизни</w:t>
      </w:r>
      <w:r>
        <w:rPr>
          <w:rFonts w:ascii="Times New Roman" w:hAnsi="Times New Roman"/>
          <w:sz w:val="28"/>
          <w:szCs w:val="28"/>
        </w:rPr>
        <w:t xml:space="preserve">» Т.Б.Филичевой, Г.В. Чиркиной; </w:t>
      </w:r>
      <w:r w:rsidRPr="00A52E74">
        <w:rPr>
          <w:rFonts w:ascii="Times New Roman" w:hAnsi="Times New Roman"/>
          <w:sz w:val="28"/>
          <w:szCs w:val="28"/>
        </w:rPr>
        <w:t>Конвенцией ООН о правах ребенка, Всемирной декларацией об обеспечении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w:t>
      </w:r>
    </w:p>
    <w:p w:rsidR="00AD2CDF" w:rsidRDefault="00AD2CDF" w:rsidP="00A52E74">
      <w:pPr>
        <w:spacing w:after="0" w:line="240" w:lineRule="auto"/>
        <w:ind w:firstLine="708"/>
        <w:jc w:val="both"/>
        <w:rPr>
          <w:rFonts w:ascii="Times New Roman" w:hAnsi="Times New Roman"/>
          <w:bCs/>
          <w:sz w:val="28"/>
          <w:szCs w:val="28"/>
        </w:rPr>
      </w:pPr>
      <w:r w:rsidRPr="00A52E74">
        <w:rPr>
          <w:rFonts w:ascii="Times New Roman" w:hAnsi="Times New Roman"/>
          <w:sz w:val="28"/>
          <w:szCs w:val="28"/>
        </w:rPr>
        <w:t>Кроме основной образовательной деятельности  ГКДОУ «Детский сад № 34 «Золотой петушок» ведет дополнительную работу со своими воспитанниками по индивидуальн</w:t>
      </w:r>
      <w:r>
        <w:rPr>
          <w:rFonts w:ascii="Times New Roman" w:hAnsi="Times New Roman"/>
          <w:sz w:val="28"/>
          <w:szCs w:val="28"/>
        </w:rPr>
        <w:t xml:space="preserve">ым рабочим программам педагогов по направлениям: </w:t>
      </w:r>
      <w:r>
        <w:rPr>
          <w:rFonts w:ascii="Times New Roman" w:hAnsi="Times New Roman"/>
          <w:bCs/>
          <w:sz w:val="28"/>
          <w:szCs w:val="28"/>
        </w:rPr>
        <w:t>х</w:t>
      </w:r>
      <w:r w:rsidRPr="00A52E74">
        <w:rPr>
          <w:rFonts w:ascii="Times New Roman" w:hAnsi="Times New Roman"/>
          <w:bCs/>
          <w:sz w:val="28"/>
          <w:szCs w:val="28"/>
        </w:rPr>
        <w:t>удожественно-эстетическое</w:t>
      </w:r>
      <w:r>
        <w:rPr>
          <w:rFonts w:ascii="Times New Roman" w:hAnsi="Times New Roman"/>
          <w:bCs/>
          <w:sz w:val="28"/>
          <w:szCs w:val="28"/>
        </w:rPr>
        <w:t>, ф</w:t>
      </w:r>
      <w:r w:rsidRPr="00A52E74">
        <w:rPr>
          <w:rFonts w:ascii="Times New Roman" w:hAnsi="Times New Roman"/>
          <w:bCs/>
          <w:sz w:val="28"/>
          <w:szCs w:val="28"/>
        </w:rPr>
        <w:t>изкультурно-спортивное</w:t>
      </w:r>
      <w:r>
        <w:rPr>
          <w:rFonts w:ascii="Times New Roman" w:hAnsi="Times New Roman"/>
          <w:bCs/>
          <w:sz w:val="28"/>
          <w:szCs w:val="28"/>
        </w:rPr>
        <w:t>, в</w:t>
      </w:r>
      <w:r w:rsidRPr="00A52E74">
        <w:rPr>
          <w:rFonts w:ascii="Times New Roman" w:hAnsi="Times New Roman"/>
          <w:bCs/>
          <w:sz w:val="28"/>
          <w:szCs w:val="28"/>
        </w:rPr>
        <w:t>оенно-патриотическое</w:t>
      </w:r>
      <w:r>
        <w:rPr>
          <w:rFonts w:ascii="Times New Roman" w:hAnsi="Times New Roman"/>
          <w:bCs/>
          <w:sz w:val="28"/>
          <w:szCs w:val="28"/>
        </w:rPr>
        <w:t>, естественнонаучное.</w:t>
      </w:r>
    </w:p>
    <w:p w:rsidR="00AD2CDF" w:rsidRDefault="00AD2CDF" w:rsidP="00BF7FAA">
      <w:pPr>
        <w:pStyle w:val="default0"/>
        <w:spacing w:before="0" w:beforeAutospacing="0" w:after="0" w:afterAutospacing="0"/>
        <w:ind w:firstLine="708"/>
        <w:jc w:val="both"/>
        <w:rPr>
          <w:sz w:val="28"/>
          <w:szCs w:val="28"/>
        </w:rPr>
      </w:pPr>
      <w:r w:rsidRPr="00D73566">
        <w:rPr>
          <w:sz w:val="28"/>
          <w:szCs w:val="28"/>
        </w:rPr>
        <w:t>Содержание основной общеобразовательной программы включает совокупность образовательных областей, что обеспечивает разностороннее развитие детей с учетом их возрастных и индивидуальных особенностей по основным направлениям</w:t>
      </w:r>
      <w:r>
        <w:rPr>
          <w:sz w:val="28"/>
          <w:szCs w:val="28"/>
        </w:rPr>
        <w:t>:</w:t>
      </w:r>
    </w:p>
    <w:p w:rsidR="00AD2CDF" w:rsidRDefault="00AD2CDF" w:rsidP="00BF7FAA">
      <w:pPr>
        <w:pStyle w:val="default0"/>
        <w:spacing w:before="0" w:beforeAutospacing="0" w:after="0" w:afterAutospacing="0"/>
        <w:jc w:val="both"/>
        <w:rPr>
          <w:sz w:val="28"/>
          <w:szCs w:val="28"/>
        </w:rPr>
      </w:pPr>
      <w:r>
        <w:rPr>
          <w:sz w:val="28"/>
          <w:szCs w:val="28"/>
        </w:rPr>
        <w:t xml:space="preserve"> - физическому;</w:t>
      </w:r>
    </w:p>
    <w:p w:rsidR="00AD2CDF" w:rsidRDefault="00AD2CDF" w:rsidP="00BF7FAA">
      <w:pPr>
        <w:pStyle w:val="default0"/>
        <w:spacing w:before="0" w:beforeAutospacing="0" w:after="0" w:afterAutospacing="0"/>
        <w:jc w:val="both"/>
        <w:rPr>
          <w:sz w:val="28"/>
          <w:szCs w:val="28"/>
        </w:rPr>
      </w:pPr>
      <w:r>
        <w:rPr>
          <w:sz w:val="28"/>
          <w:szCs w:val="28"/>
        </w:rPr>
        <w:t>- социально-личностному;</w:t>
      </w:r>
    </w:p>
    <w:p w:rsidR="00AD2CDF" w:rsidRDefault="00AD2CDF" w:rsidP="00BF7FAA">
      <w:pPr>
        <w:pStyle w:val="default0"/>
        <w:spacing w:before="0" w:beforeAutospacing="0" w:after="0" w:afterAutospacing="0"/>
        <w:jc w:val="both"/>
        <w:rPr>
          <w:sz w:val="28"/>
          <w:szCs w:val="28"/>
        </w:rPr>
      </w:pPr>
      <w:r>
        <w:rPr>
          <w:sz w:val="28"/>
          <w:szCs w:val="28"/>
        </w:rPr>
        <w:t>- познавательному;</w:t>
      </w:r>
    </w:p>
    <w:p w:rsidR="00AD2CDF" w:rsidRDefault="00AD2CDF" w:rsidP="00BF7FAA">
      <w:pPr>
        <w:pStyle w:val="default0"/>
        <w:spacing w:before="0" w:beforeAutospacing="0" w:after="0" w:afterAutospacing="0"/>
        <w:jc w:val="both"/>
        <w:rPr>
          <w:sz w:val="28"/>
          <w:szCs w:val="28"/>
        </w:rPr>
      </w:pPr>
      <w:r>
        <w:rPr>
          <w:sz w:val="28"/>
          <w:szCs w:val="28"/>
        </w:rPr>
        <w:t>- речевому развитию;</w:t>
      </w:r>
    </w:p>
    <w:p w:rsidR="00AD2CDF" w:rsidRPr="00D73566" w:rsidRDefault="00AD2CDF" w:rsidP="00BF7FAA">
      <w:pPr>
        <w:pStyle w:val="default0"/>
        <w:spacing w:before="0" w:beforeAutospacing="0" w:after="0" w:afterAutospacing="0"/>
        <w:jc w:val="both"/>
        <w:rPr>
          <w:sz w:val="28"/>
          <w:szCs w:val="28"/>
        </w:rPr>
      </w:pPr>
      <w:r>
        <w:rPr>
          <w:sz w:val="28"/>
          <w:szCs w:val="28"/>
        </w:rPr>
        <w:t xml:space="preserve">- </w:t>
      </w:r>
      <w:r w:rsidRPr="00D73566">
        <w:rPr>
          <w:sz w:val="28"/>
          <w:szCs w:val="28"/>
        </w:rPr>
        <w:t xml:space="preserve">художественно-эстетическому. </w:t>
      </w:r>
    </w:p>
    <w:p w:rsidR="00AD2CDF" w:rsidRPr="00BF7FAA" w:rsidRDefault="00AD2CDF" w:rsidP="00BF7FAA">
      <w:pPr>
        <w:spacing w:after="0" w:line="240" w:lineRule="auto"/>
        <w:ind w:firstLine="708"/>
        <w:jc w:val="both"/>
        <w:rPr>
          <w:rFonts w:ascii="Times New Roman" w:hAnsi="Times New Roman"/>
          <w:sz w:val="28"/>
          <w:szCs w:val="28"/>
        </w:rPr>
      </w:pPr>
      <w:r w:rsidRPr="00BF7FAA">
        <w:rPr>
          <w:rFonts w:ascii="Times New Roman" w:hAnsi="Times New Roman"/>
          <w:sz w:val="28"/>
          <w:szCs w:val="28"/>
        </w:rPr>
        <w:t xml:space="preserve">Комплексный подход в решении задач личностного развития воспитанников направлен на формирование у ребенка основных интегративных качеств: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физически развитый, овладевший основными культурно-гигиеническими навыками;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любознательный, активный;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эмоционально отзывчивый;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овладевший средствами общения и способами взаимодействия с взрослыми и сверстниками;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способный управлять своим поведением и планировать свои действия на основе первичных ценностных представлений, соблюдающий нормы и правила поведения;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способный решать интеллектуальные и личностные задачи (проблемы), адекватные возрасту;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имеющий первичные представления о себе, семье, обществе, государстве, мире и природе;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овладевший универсальными предпосылками учебной деятельности;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овладевший необходимыми умениями и навыками. </w:t>
      </w:r>
    </w:p>
    <w:p w:rsidR="00AD2CDF" w:rsidRPr="00BF7FAA" w:rsidRDefault="00AD2CDF" w:rsidP="00BF7FAA">
      <w:pPr>
        <w:shd w:val="clear" w:color="auto" w:fill="FFFFFF"/>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Pr="00BF7FAA">
        <w:rPr>
          <w:rFonts w:ascii="Times New Roman" w:hAnsi="Times New Roman"/>
          <w:sz w:val="28"/>
          <w:szCs w:val="28"/>
        </w:rPr>
        <w:t xml:space="preserve">Основными формами работы в дошкольном образовательном учреждении являются: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образовательная деятельность, осуществляемая в ходе режимных моментов;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самостоятельная деятельность детей;</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взаимодействие с семьями детей по реализации основной общеобразовательной программы дошкольного образования, по реализации адаптированной образовательной программы ГКДОУ «Детский сад № 34 «Золотой петушок»</w:t>
      </w:r>
      <w:r>
        <w:rPr>
          <w:rFonts w:ascii="Times New Roman" w:hAnsi="Times New Roman"/>
          <w:sz w:val="28"/>
          <w:szCs w:val="28"/>
        </w:rPr>
        <w:t>.</w:t>
      </w:r>
    </w:p>
    <w:p w:rsidR="00AD2CDF" w:rsidRDefault="00AD2CDF" w:rsidP="00BF7FAA">
      <w:pPr>
        <w:spacing w:after="0" w:line="240" w:lineRule="auto"/>
        <w:jc w:val="both"/>
        <w:rPr>
          <w:rFonts w:ascii="Times New Roman" w:hAnsi="Times New Roman"/>
          <w:sz w:val="28"/>
          <w:szCs w:val="28"/>
        </w:rPr>
      </w:pPr>
      <w:r>
        <w:rPr>
          <w:rFonts w:ascii="Times New Roman" w:hAnsi="Times New Roman"/>
          <w:sz w:val="28"/>
          <w:szCs w:val="28"/>
        </w:rPr>
        <w:tab/>
      </w:r>
      <w:r w:rsidRPr="00BF7FAA">
        <w:rPr>
          <w:rFonts w:ascii="Times New Roman" w:hAnsi="Times New Roman"/>
          <w:sz w:val="28"/>
          <w:szCs w:val="28"/>
        </w:rPr>
        <w:t xml:space="preserve">Одной из главных задач в деятельности ГКДОУ является речевое </w:t>
      </w:r>
      <w:r>
        <w:rPr>
          <w:rFonts w:ascii="Times New Roman" w:hAnsi="Times New Roman"/>
          <w:sz w:val="28"/>
          <w:szCs w:val="28"/>
        </w:rPr>
        <w:t xml:space="preserve"> и психическое </w:t>
      </w:r>
      <w:r w:rsidRPr="00BF7FAA">
        <w:rPr>
          <w:rFonts w:ascii="Times New Roman" w:hAnsi="Times New Roman"/>
          <w:sz w:val="28"/>
          <w:szCs w:val="28"/>
        </w:rPr>
        <w:t xml:space="preserve">развитие детей. Приоритетными в работе коллектива ГКДОУ стали следующие направления: </w:t>
      </w:r>
    </w:p>
    <w:p w:rsidR="00AD2CDF" w:rsidRPr="00BF7FAA" w:rsidRDefault="00AD2CDF" w:rsidP="00BF7FAA">
      <w:pPr>
        <w:spacing w:after="0" w:line="240" w:lineRule="auto"/>
        <w:jc w:val="both"/>
        <w:rPr>
          <w:rFonts w:ascii="Times New Roman" w:hAnsi="Times New Roman"/>
          <w:b/>
          <w:sz w:val="28"/>
          <w:szCs w:val="28"/>
        </w:rPr>
      </w:pPr>
      <w:r w:rsidRPr="00BF7FAA">
        <w:rPr>
          <w:rFonts w:ascii="Times New Roman" w:hAnsi="Times New Roman"/>
          <w:sz w:val="28"/>
          <w:szCs w:val="28"/>
        </w:rPr>
        <w:t xml:space="preserve">- осуществление комплексной коррекционно-воспитательной работы с детьми с общим недоразвитием речи;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-осуществление комплексной коррекционно-воспитательной работы с детьми с задержкой психического развития;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создание комплексной системы психолого-педагогической диагностики и коррекционно-развивающее воспитание детей с нарушениями в развитии; </w:t>
      </w:r>
    </w:p>
    <w:p w:rsidR="00AD2CDF" w:rsidRPr="00BF7FAA" w:rsidRDefault="00AD2CDF" w:rsidP="00BF7FAA">
      <w:pPr>
        <w:spacing w:after="0" w:line="240" w:lineRule="auto"/>
        <w:ind w:left="-1080" w:firstLine="1080"/>
        <w:jc w:val="both"/>
        <w:rPr>
          <w:rFonts w:ascii="Times New Roman" w:hAnsi="Times New Roman"/>
          <w:sz w:val="28"/>
          <w:szCs w:val="28"/>
        </w:rPr>
      </w:pPr>
      <w:r w:rsidRPr="00BF7FAA">
        <w:rPr>
          <w:rFonts w:ascii="Times New Roman" w:hAnsi="Times New Roman"/>
          <w:sz w:val="28"/>
          <w:szCs w:val="28"/>
        </w:rPr>
        <w:t>- отработка различных методик дифференциальной диагностики;</w:t>
      </w:r>
    </w:p>
    <w:p w:rsidR="00AD2CDF" w:rsidRPr="00BF7FAA" w:rsidRDefault="00AD2CDF" w:rsidP="00BF7FAA">
      <w:pPr>
        <w:spacing w:after="0" w:line="240" w:lineRule="auto"/>
        <w:ind w:left="-1080" w:firstLine="1080"/>
        <w:jc w:val="both"/>
        <w:rPr>
          <w:rFonts w:ascii="Times New Roman" w:hAnsi="Times New Roman"/>
          <w:sz w:val="28"/>
          <w:szCs w:val="28"/>
        </w:rPr>
      </w:pPr>
      <w:r w:rsidRPr="00BF7FAA">
        <w:rPr>
          <w:rFonts w:ascii="Times New Roman" w:hAnsi="Times New Roman"/>
          <w:sz w:val="28"/>
          <w:szCs w:val="28"/>
        </w:rPr>
        <w:t xml:space="preserve">-разработка новых подходов к коррекционному дошкольному воспитанию; </w:t>
      </w:r>
    </w:p>
    <w:p w:rsidR="00AD2CDF" w:rsidRPr="00BF7FAA" w:rsidRDefault="00AD2CDF" w:rsidP="00BF7FAA">
      <w:pPr>
        <w:spacing w:after="0" w:line="240" w:lineRule="auto"/>
        <w:ind w:left="-1080" w:firstLine="1080"/>
        <w:jc w:val="both"/>
        <w:rPr>
          <w:rFonts w:ascii="Times New Roman" w:hAnsi="Times New Roman"/>
          <w:sz w:val="28"/>
          <w:szCs w:val="28"/>
        </w:rPr>
      </w:pPr>
      <w:r w:rsidRPr="00BF7FAA">
        <w:rPr>
          <w:rFonts w:ascii="Times New Roman" w:hAnsi="Times New Roman"/>
          <w:sz w:val="28"/>
          <w:szCs w:val="28"/>
        </w:rPr>
        <w:t xml:space="preserve">- охрана и укрепление здоровья детей (психического и физического); </w:t>
      </w:r>
    </w:p>
    <w:p w:rsidR="00AD2CDF" w:rsidRPr="00BF7FAA" w:rsidRDefault="00AD2CDF" w:rsidP="00BF7FAA">
      <w:pPr>
        <w:spacing w:after="0" w:line="240" w:lineRule="auto"/>
        <w:jc w:val="both"/>
        <w:rPr>
          <w:rFonts w:ascii="Times New Roman" w:hAnsi="Times New Roman"/>
          <w:sz w:val="28"/>
          <w:szCs w:val="28"/>
        </w:rPr>
      </w:pPr>
      <w:r w:rsidRPr="00BF7FAA">
        <w:rPr>
          <w:rFonts w:ascii="Times New Roman" w:hAnsi="Times New Roman"/>
          <w:sz w:val="28"/>
          <w:szCs w:val="28"/>
        </w:rPr>
        <w:t xml:space="preserve">-  гуманизация целей и принципов коррекционно-образовательной работы с детьми: </w:t>
      </w:r>
    </w:p>
    <w:p w:rsidR="00AD2CDF" w:rsidRPr="00BF7FAA" w:rsidRDefault="00AD2CDF" w:rsidP="00BF7FAA">
      <w:pPr>
        <w:spacing w:after="0" w:line="240" w:lineRule="auto"/>
        <w:ind w:left="-1080" w:firstLine="1080"/>
        <w:jc w:val="both"/>
        <w:rPr>
          <w:rFonts w:ascii="Times New Roman" w:hAnsi="Times New Roman"/>
          <w:sz w:val="28"/>
          <w:szCs w:val="28"/>
        </w:rPr>
      </w:pPr>
      <w:r>
        <w:rPr>
          <w:rFonts w:ascii="Times New Roman" w:hAnsi="Times New Roman"/>
          <w:sz w:val="28"/>
          <w:szCs w:val="28"/>
        </w:rPr>
        <w:t xml:space="preserve">- </w:t>
      </w:r>
      <w:r w:rsidRPr="00BF7FAA">
        <w:rPr>
          <w:rFonts w:ascii="Times New Roman" w:hAnsi="Times New Roman"/>
          <w:sz w:val="28"/>
          <w:szCs w:val="28"/>
        </w:rPr>
        <w:t>раскрепощение условий жизни детей и работы воспитателей и педагогов.</w:t>
      </w:r>
    </w:p>
    <w:p w:rsidR="00AD2CDF" w:rsidRPr="00BE4362" w:rsidRDefault="00AD2CDF" w:rsidP="00A52E74">
      <w:pPr>
        <w:spacing w:after="0" w:line="240" w:lineRule="auto"/>
        <w:ind w:firstLine="708"/>
        <w:jc w:val="both"/>
        <w:rPr>
          <w:rFonts w:ascii="Times New Roman" w:hAnsi="Times New Roman"/>
          <w:sz w:val="28"/>
          <w:szCs w:val="28"/>
          <w:lang w:eastAsia="ru-RU"/>
        </w:rPr>
      </w:pPr>
      <w:r w:rsidRPr="00BE4362">
        <w:rPr>
          <w:rFonts w:ascii="Times New Roman" w:hAnsi="Times New Roman"/>
          <w:sz w:val="28"/>
          <w:szCs w:val="28"/>
          <w:lang w:eastAsia="ru-RU"/>
        </w:rPr>
        <w:t xml:space="preserve">Образовательный процесс в детском саду осуществляется в соответствии с сеткой   </w:t>
      </w:r>
      <w:r>
        <w:rPr>
          <w:rFonts w:ascii="Times New Roman" w:hAnsi="Times New Roman"/>
          <w:sz w:val="28"/>
          <w:szCs w:val="28"/>
          <w:lang w:eastAsia="ru-RU"/>
        </w:rPr>
        <w:t>непосредственной</w:t>
      </w:r>
      <w:r w:rsidRPr="00BE4362">
        <w:rPr>
          <w:rFonts w:ascii="Times New Roman" w:hAnsi="Times New Roman"/>
          <w:sz w:val="28"/>
          <w:szCs w:val="28"/>
          <w:lang w:eastAsia="ru-RU"/>
        </w:rPr>
        <w:t xml:space="preserve"> образовательной деятельности,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w:t>
      </w:r>
      <w:r>
        <w:rPr>
          <w:rFonts w:ascii="Times New Roman" w:hAnsi="Times New Roman"/>
          <w:sz w:val="28"/>
          <w:szCs w:val="28"/>
          <w:lang w:eastAsia="ru-RU"/>
        </w:rPr>
        <w:t>ем</w:t>
      </w:r>
      <w:r w:rsidRPr="00BE4362">
        <w:rPr>
          <w:rFonts w:ascii="Times New Roman" w:hAnsi="Times New Roman"/>
          <w:sz w:val="28"/>
          <w:szCs w:val="28"/>
          <w:lang w:eastAsia="ru-RU"/>
        </w:rPr>
        <w:t>иологических правил и нормативов, с учетом недельной нагрузки.</w:t>
      </w:r>
    </w:p>
    <w:p w:rsidR="00AD2CDF" w:rsidRPr="00BE4362" w:rsidRDefault="00AD2CDF" w:rsidP="00D9632F">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Общий объем образовательной нагрузки определялся самостоятельно на основе действующих СанПиНов, основной образовательной программы ДОУ рекомендаций, специфик региональных условий.</w:t>
      </w:r>
    </w:p>
    <w:p w:rsidR="00AD2CDF" w:rsidRPr="00BE4362" w:rsidRDefault="00AD2CDF" w:rsidP="00D9632F">
      <w:pPr>
        <w:spacing w:after="0" w:line="240" w:lineRule="atLeast"/>
        <w:ind w:firstLine="708"/>
        <w:jc w:val="both"/>
        <w:rPr>
          <w:rFonts w:ascii="Times New Roman" w:hAnsi="Times New Roman"/>
          <w:sz w:val="28"/>
          <w:szCs w:val="28"/>
          <w:lang w:eastAsia="ru-RU"/>
        </w:rPr>
      </w:pPr>
      <w:r w:rsidRPr="00BE4362">
        <w:rPr>
          <w:rFonts w:ascii="Times New Roman" w:hAnsi="Times New Roman"/>
          <w:sz w:val="28"/>
          <w:szCs w:val="28"/>
          <w:lang w:eastAsia="ru-RU"/>
        </w:rPr>
        <w:t>Самую существенную часть жизнедеятельности воспитанников в ДОУ составляет режим дня. Режим дня в детском саду обеспечивает равномерное распределение сна и бодрствования, гигиенических и оздоровительных процедур, непосредственно образовательной и самостоятельной деятельности детей. Основанием для разработки режима дня являлись: СанПиН, общеобразовательная программа, 12</w:t>
      </w:r>
      <w:r>
        <w:rPr>
          <w:rFonts w:ascii="Times New Roman" w:hAnsi="Times New Roman"/>
          <w:sz w:val="28"/>
          <w:szCs w:val="28"/>
          <w:lang w:eastAsia="ru-RU"/>
        </w:rPr>
        <w:t xml:space="preserve">-ти </w:t>
      </w:r>
      <w:r w:rsidRPr="00BE4362">
        <w:rPr>
          <w:rFonts w:ascii="Times New Roman" w:hAnsi="Times New Roman"/>
          <w:sz w:val="28"/>
          <w:szCs w:val="28"/>
          <w:lang w:eastAsia="ru-RU"/>
        </w:rPr>
        <w:t xml:space="preserve"> часовое пребывания детей в детском саду.</w:t>
      </w:r>
    </w:p>
    <w:p w:rsidR="00AD2CDF" w:rsidRDefault="00AD2CDF" w:rsidP="009C7128">
      <w:pPr>
        <w:pStyle w:val="Style180"/>
        <w:widowControl/>
        <w:spacing w:line="240" w:lineRule="auto"/>
        <w:ind w:firstLine="0"/>
        <w:jc w:val="both"/>
        <w:rPr>
          <w:rStyle w:val="FontStyle210"/>
          <w:rFonts w:ascii="Times New Roman" w:hAnsi="Times New Roman" w:cs="Times New Roman"/>
          <w:sz w:val="28"/>
          <w:szCs w:val="28"/>
        </w:rPr>
      </w:pPr>
      <w:r w:rsidRPr="009C7128">
        <w:rPr>
          <w:rFonts w:ascii="Times New Roman" w:hAnsi="Times New Roman" w:cs="Times New Roman"/>
          <w:sz w:val="28"/>
          <w:szCs w:val="28"/>
        </w:rPr>
        <w:t>   </w:t>
      </w:r>
      <w:r>
        <w:rPr>
          <w:rFonts w:ascii="Times New Roman" w:hAnsi="Times New Roman"/>
          <w:sz w:val="28"/>
          <w:szCs w:val="28"/>
        </w:rPr>
        <w:tab/>
      </w:r>
      <w:r w:rsidRPr="009D68CA">
        <w:rPr>
          <w:rStyle w:val="FontStyle210"/>
          <w:rFonts w:ascii="Times New Roman" w:hAnsi="Times New Roman" w:cs="Times New Roman"/>
          <w:sz w:val="28"/>
          <w:szCs w:val="28"/>
        </w:rPr>
        <w:t>Система мониторинга достижения детьми планируемых резул</w:t>
      </w:r>
      <w:r>
        <w:rPr>
          <w:rStyle w:val="FontStyle210"/>
          <w:rFonts w:ascii="Times New Roman" w:hAnsi="Times New Roman" w:cs="Times New Roman"/>
          <w:sz w:val="28"/>
          <w:szCs w:val="28"/>
        </w:rPr>
        <w:t>ьтатов освоения Программы в ГК</w:t>
      </w:r>
      <w:r w:rsidRPr="009D68CA">
        <w:rPr>
          <w:rStyle w:val="FontStyle210"/>
          <w:rFonts w:ascii="Times New Roman" w:hAnsi="Times New Roman" w:cs="Times New Roman"/>
          <w:sz w:val="28"/>
          <w:szCs w:val="28"/>
        </w:rPr>
        <w:t>ДОУ « Детский сад № 34« Золотой петушок»</w:t>
      </w:r>
    </w:p>
    <w:p w:rsidR="00AD2CDF" w:rsidRPr="009C7128" w:rsidRDefault="00AD2CDF" w:rsidP="009C7128">
      <w:pPr>
        <w:spacing w:after="0" w:line="240" w:lineRule="auto"/>
        <w:ind w:firstLine="708"/>
        <w:jc w:val="both"/>
        <w:rPr>
          <w:rStyle w:val="FontStyle210"/>
          <w:rFonts w:ascii="Times New Roman" w:hAnsi="Times New Roman" w:cs="Times New Roman"/>
          <w:b w:val="0"/>
          <w:bCs w:val="0"/>
          <w:spacing w:val="0"/>
          <w:sz w:val="28"/>
          <w:szCs w:val="28"/>
        </w:rPr>
      </w:pPr>
      <w:r w:rsidRPr="009C7128">
        <w:rPr>
          <w:rFonts w:ascii="Times New Roman" w:hAnsi="Times New Roman"/>
          <w:sz w:val="28"/>
          <w:szCs w:val="28"/>
        </w:rPr>
        <w:t>Мониторинг  по основной общеобразовательной программе  обеспечивает вниманием и индивидуальным подходом организацию развивающей работы с каждым ребенком, позволяет полнее выявить его наклонности и способности.</w:t>
      </w:r>
      <w:r>
        <w:rPr>
          <w:rFonts w:ascii="Times New Roman" w:hAnsi="Times New Roman"/>
          <w:sz w:val="28"/>
          <w:szCs w:val="28"/>
        </w:rPr>
        <w:t xml:space="preserve"> </w:t>
      </w:r>
      <w:r w:rsidRPr="009C7128">
        <w:rPr>
          <w:rFonts w:ascii="Times New Roman" w:hAnsi="Times New Roman"/>
          <w:sz w:val="28"/>
          <w:szCs w:val="28"/>
        </w:rPr>
        <w:t>На каждого ребёнка создается пакет документов по выявлению результативности работы: документальная фиксация уровня развития детей позволяет выявить устойчивые тенденции, координирует работу воспитателей, специалистов, родителей для введения дальнейшего образовательного маршрута ребенка.</w:t>
      </w:r>
    </w:p>
    <w:p w:rsidR="00AD2CDF" w:rsidRDefault="00AD2CDF" w:rsidP="009C7128">
      <w:pPr>
        <w:pStyle w:val="Style11"/>
        <w:widowControl/>
        <w:spacing w:line="240" w:lineRule="auto"/>
        <w:ind w:firstLine="53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Мониторинг детского развития проводится два раза в год (в сентябре и мае). В проведении мониторинга участвуют учителя-логопеды, воспитатели, педагог-психолог, музыкальный руководитель и старшая медицинская сестра.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AD2CDF" w:rsidRDefault="00AD2CDF" w:rsidP="00366359">
      <w:pPr>
        <w:spacing w:after="0" w:line="240" w:lineRule="atLeast"/>
        <w:ind w:firstLine="539"/>
        <w:jc w:val="both"/>
        <w:rPr>
          <w:rFonts w:ascii="Times New Roman" w:hAnsi="Times New Roman"/>
          <w:sz w:val="28"/>
          <w:szCs w:val="28"/>
          <w:lang w:eastAsia="ru-RU"/>
        </w:rPr>
      </w:pPr>
      <w:r w:rsidRPr="00BE4362">
        <w:rPr>
          <w:rFonts w:ascii="Times New Roman" w:hAnsi="Times New Roman"/>
          <w:sz w:val="28"/>
          <w:szCs w:val="28"/>
          <w:lang w:eastAsia="ru-RU"/>
        </w:rPr>
        <w:t xml:space="preserve">Анализ совместной образовательной деятельности по реализуемой в ДОУ программе свидетельствует о достаточно стабильной и успешной работе педагогического коллектива. </w:t>
      </w:r>
      <w:r w:rsidRPr="00BE4362">
        <w:rPr>
          <w:rFonts w:ascii="Times New Roman" w:hAnsi="Times New Roman"/>
          <w:sz w:val="28"/>
          <w:szCs w:val="28"/>
        </w:rPr>
        <w:t>Результаты мониторинга у</w:t>
      </w:r>
      <w:r w:rsidRPr="00BE4362">
        <w:rPr>
          <w:rFonts w:ascii="Times New Roman" w:hAnsi="Times New Roman"/>
          <w:color w:val="000000"/>
          <w:sz w:val="28"/>
          <w:szCs w:val="28"/>
        </w:rPr>
        <w:t xml:space="preserve">ровня овладения необходимыми навыками и умениями по образовательным областям </w:t>
      </w:r>
      <w:r w:rsidRPr="00BE4362">
        <w:rPr>
          <w:rFonts w:ascii="Times New Roman" w:hAnsi="Times New Roman"/>
          <w:sz w:val="28"/>
          <w:szCs w:val="28"/>
        </w:rPr>
        <w:t>показывают достаточное усвоение программы детьми</w:t>
      </w:r>
      <w:r>
        <w:rPr>
          <w:rFonts w:ascii="Times New Roman" w:hAnsi="Times New Roman"/>
          <w:sz w:val="28"/>
          <w:szCs w:val="28"/>
        </w:rPr>
        <w:t xml:space="preserve">. </w:t>
      </w:r>
      <w:r w:rsidRPr="00BE4362">
        <w:rPr>
          <w:rFonts w:ascii="Times New Roman" w:hAnsi="Times New Roman"/>
          <w:sz w:val="28"/>
          <w:szCs w:val="28"/>
          <w:lang w:eastAsia="ru-RU"/>
        </w:rPr>
        <w:t>Это свидетельствует о том, что в ДОУ ведется систематическая, целенаправленная работа педагогов над освоением воспитанниками программных требований, которая дает положительные результаты.</w:t>
      </w:r>
    </w:p>
    <w:p w:rsidR="00AD2CDF" w:rsidRDefault="00AD2CDF" w:rsidP="00366359">
      <w:pPr>
        <w:spacing w:after="0" w:line="240" w:lineRule="atLeast"/>
        <w:ind w:firstLine="539"/>
        <w:jc w:val="both"/>
        <w:rPr>
          <w:rFonts w:ascii="Times New Roman" w:hAnsi="Times New Roman"/>
          <w:sz w:val="28"/>
          <w:szCs w:val="28"/>
          <w:lang w:eastAsia="ru-RU"/>
        </w:rPr>
        <w:sectPr w:rsidR="00AD2CDF" w:rsidSect="00833F55">
          <w:pgSz w:w="11906" w:h="16838"/>
          <w:pgMar w:top="1134" w:right="850" w:bottom="1134" w:left="1701" w:header="708" w:footer="708" w:gutter="0"/>
          <w:cols w:space="708"/>
          <w:docGrid w:linePitch="360"/>
        </w:sectPr>
      </w:pPr>
    </w:p>
    <w:p w:rsidR="00AD2CDF" w:rsidRPr="00F6189E" w:rsidRDefault="00AD2CDF" w:rsidP="00F6189E">
      <w:pPr>
        <w:spacing w:after="0" w:line="240" w:lineRule="auto"/>
        <w:jc w:val="center"/>
        <w:rPr>
          <w:rFonts w:ascii="Times New Roman" w:hAnsi="Times New Roman"/>
          <w:sz w:val="32"/>
          <w:szCs w:val="32"/>
        </w:rPr>
      </w:pPr>
      <w:r w:rsidRPr="00F6189E">
        <w:rPr>
          <w:rFonts w:ascii="Times New Roman" w:hAnsi="Times New Roman"/>
          <w:sz w:val="32"/>
          <w:szCs w:val="32"/>
        </w:rPr>
        <w:t>Результаты усвоения воспитанниками образовательной программы</w:t>
      </w:r>
    </w:p>
    <w:p w:rsidR="00AD2CDF" w:rsidRPr="00F6189E" w:rsidRDefault="00AD2CDF" w:rsidP="00F6189E">
      <w:pPr>
        <w:spacing w:after="0" w:line="240" w:lineRule="auto"/>
        <w:jc w:val="center"/>
        <w:rPr>
          <w:rFonts w:ascii="Times New Roman" w:hAnsi="Times New Roman"/>
          <w:sz w:val="32"/>
          <w:szCs w:val="32"/>
        </w:rPr>
      </w:pPr>
      <w:r w:rsidRPr="00F6189E">
        <w:rPr>
          <w:rFonts w:ascii="Times New Roman" w:hAnsi="Times New Roman"/>
          <w:sz w:val="32"/>
          <w:szCs w:val="32"/>
        </w:rPr>
        <w:t>2016-2017 учебный год</w:t>
      </w:r>
      <w:r>
        <w:rPr>
          <w:rFonts w:ascii="Times New Roman" w:hAnsi="Times New Roman"/>
          <w:sz w:val="28"/>
          <w:szCs w:val="28"/>
        </w:rPr>
        <w:t>(В-высокий уровень, С-средний, Н-низкий)</w:t>
      </w:r>
    </w:p>
    <w:tbl>
      <w:tblPr>
        <w:tblW w:w="15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01"/>
        <w:gridCol w:w="1374"/>
        <w:gridCol w:w="1146"/>
        <w:gridCol w:w="1260"/>
        <w:gridCol w:w="1440"/>
        <w:gridCol w:w="1440"/>
        <w:gridCol w:w="1260"/>
        <w:gridCol w:w="1440"/>
        <w:gridCol w:w="1260"/>
        <w:gridCol w:w="1440"/>
      </w:tblGrid>
      <w:tr w:rsidR="00AD2CDF" w:rsidRPr="00F6189E" w:rsidTr="004A3FEC">
        <w:trPr>
          <w:trHeight w:val="360"/>
        </w:trPr>
        <w:tc>
          <w:tcPr>
            <w:tcW w:w="1620" w:type="dxa"/>
            <w:vMerge w:val="restart"/>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Образовательная область</w:t>
            </w:r>
          </w:p>
        </w:tc>
        <w:tc>
          <w:tcPr>
            <w:tcW w:w="2775"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№1</w:t>
            </w:r>
          </w:p>
        </w:tc>
        <w:tc>
          <w:tcPr>
            <w:tcW w:w="2406"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№2</w:t>
            </w:r>
          </w:p>
        </w:tc>
        <w:tc>
          <w:tcPr>
            <w:tcW w:w="288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№3</w:t>
            </w:r>
          </w:p>
        </w:tc>
        <w:tc>
          <w:tcPr>
            <w:tcW w:w="270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№4</w:t>
            </w:r>
          </w:p>
        </w:tc>
        <w:tc>
          <w:tcPr>
            <w:tcW w:w="270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№5</w:t>
            </w:r>
          </w:p>
        </w:tc>
      </w:tr>
      <w:tr w:rsidR="00AD2CDF" w:rsidRPr="00F6189E" w:rsidTr="004A3FEC">
        <w:trPr>
          <w:trHeight w:val="180"/>
        </w:trPr>
        <w:tc>
          <w:tcPr>
            <w:tcW w:w="1620" w:type="dxa"/>
            <w:vMerge/>
          </w:tcPr>
          <w:p w:rsidR="00AD2CDF" w:rsidRPr="004A3FEC" w:rsidRDefault="00AD2CDF" w:rsidP="004A3FEC">
            <w:pPr>
              <w:spacing w:after="0" w:line="240" w:lineRule="auto"/>
              <w:jc w:val="center"/>
              <w:rPr>
                <w:rFonts w:ascii="Times New Roman" w:hAnsi="Times New Roman"/>
                <w:lang w:eastAsia="ru-RU"/>
              </w:rPr>
            </w:pPr>
          </w:p>
        </w:tc>
        <w:tc>
          <w:tcPr>
            <w:tcW w:w="1401"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Начало года</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Конец года</w:t>
            </w:r>
          </w:p>
        </w:tc>
        <w:tc>
          <w:tcPr>
            <w:tcW w:w="1146"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Познавательное развитие (ФЭМП)</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Н-4(7%)</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Н-5(50%)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Н-8(14%)</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С-7(13%)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Н-4(7%)</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Познавательное развитие (социокультурные ценности, ознакомление с миром природы)</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В-7(13%)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Н-8(80%)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Н-2(20%)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Физическое развитие</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Н-5(50%)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Н-2(20%)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В-11(92%)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Социально-коммуникативное развитие (самообслуживание, самостоятельность, трудовое воспитание)</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В-12(100%)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Социально-коммуникативное развитие (формирование основ безопасности)</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Н-3(30%)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(рисование)</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Н-5(41%)</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(лепка)</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В-10(83%)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(аппликация)</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Н-3(30%)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(музыка)</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Н-3(30%)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В-12(100%)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Речевое развитие</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(развитие речи)</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Н-5(41%)</w:t>
            </w:r>
          </w:p>
        </w:tc>
        <w:tc>
          <w:tcPr>
            <w:tcW w:w="1374"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146"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Н-6(60%)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В-10(83%)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В-11(92%)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bl>
    <w:p w:rsidR="00AD2CDF" w:rsidRPr="00F6189E" w:rsidRDefault="00AD2CDF" w:rsidP="00F6189E">
      <w:pPr>
        <w:spacing w:after="0" w:line="240" w:lineRule="auto"/>
        <w:rPr>
          <w:rFonts w:ascii="Times New Roman" w:hAnsi="Times New Roman"/>
        </w:rPr>
      </w:pPr>
    </w:p>
    <w:p w:rsidR="00AD2CDF" w:rsidRPr="00F6189E" w:rsidRDefault="00AD2CDF" w:rsidP="00F3528A">
      <w:pPr>
        <w:spacing w:after="0" w:line="240" w:lineRule="auto"/>
        <w:jc w:val="center"/>
        <w:rPr>
          <w:rFonts w:ascii="Times New Roman" w:hAnsi="Times New Roman"/>
          <w:sz w:val="32"/>
          <w:szCs w:val="32"/>
        </w:rPr>
      </w:pPr>
      <w:r w:rsidRPr="00F6189E">
        <w:rPr>
          <w:rFonts w:ascii="Times New Roman" w:hAnsi="Times New Roman"/>
          <w:sz w:val="32"/>
          <w:szCs w:val="32"/>
        </w:rPr>
        <w:t>Итоговая сводн</w:t>
      </w:r>
      <w:r>
        <w:rPr>
          <w:rFonts w:ascii="Times New Roman" w:hAnsi="Times New Roman"/>
          <w:sz w:val="32"/>
          <w:szCs w:val="32"/>
        </w:rPr>
        <w:t xml:space="preserve">ая таблица по усвоению программ </w:t>
      </w:r>
      <w:r w:rsidRPr="00F6189E">
        <w:rPr>
          <w:rFonts w:ascii="Times New Roman" w:hAnsi="Times New Roman"/>
          <w:sz w:val="32"/>
          <w:szCs w:val="32"/>
        </w:rPr>
        <w:t>2016-2017 учебный год</w:t>
      </w:r>
    </w:p>
    <w:tbl>
      <w:tblPr>
        <w:tblW w:w="150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7"/>
        <w:gridCol w:w="4935"/>
        <w:gridCol w:w="4439"/>
      </w:tblGrid>
      <w:tr w:rsidR="00AD2CDF" w:rsidRPr="00F6189E" w:rsidTr="004A3FEC">
        <w:trPr>
          <w:trHeight w:val="360"/>
        </w:trPr>
        <w:tc>
          <w:tcPr>
            <w:tcW w:w="5707" w:type="dxa"/>
            <w:vMerge w:val="restart"/>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Образовательная область</w:t>
            </w:r>
          </w:p>
        </w:tc>
        <w:tc>
          <w:tcPr>
            <w:tcW w:w="9374"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ИТОГО</w:t>
            </w:r>
          </w:p>
        </w:tc>
      </w:tr>
      <w:tr w:rsidR="00AD2CDF" w:rsidRPr="00F6189E" w:rsidTr="004A3FEC">
        <w:trPr>
          <w:trHeight w:val="180"/>
        </w:trPr>
        <w:tc>
          <w:tcPr>
            <w:tcW w:w="5707" w:type="dxa"/>
            <w:vMerge/>
          </w:tcPr>
          <w:p w:rsidR="00AD2CDF" w:rsidRPr="004A3FEC" w:rsidRDefault="00AD2CDF" w:rsidP="004A3FEC">
            <w:pPr>
              <w:spacing w:after="0" w:line="240" w:lineRule="auto"/>
              <w:jc w:val="center"/>
              <w:rPr>
                <w:rFonts w:ascii="Times New Roman" w:hAnsi="Times New Roman"/>
                <w:lang w:eastAsia="ru-RU"/>
              </w:rPr>
            </w:pPr>
          </w:p>
        </w:tc>
        <w:tc>
          <w:tcPr>
            <w:tcW w:w="4935"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4439"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Познавательное развитие (ФЭМП)</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 (14%)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С-26 (49%)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 (41%)</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В-40 (58%)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С-26 (45%)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 (41%)</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Познавательное развитие (социокультурные ценности, ознакомление с миром природы)</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 (21%)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С-34 (59%)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Н-16 (27%)</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В-39 (67%)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С-20 (34%)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 (5%)</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Физическое развитие</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В-13 (22%)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С-28 (48%)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Н-17 (29%)</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В-39 (67%)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С-16 (27%)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 (5%)</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Социально-коммуникативное развитие (самообслуживание, самостоятельность, трудовое воспитание)</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В-15 (26%)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 (55%)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Н-11 (19%)</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В-29 (50%)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С-16 (3 %)</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 (9%)</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Социально-коммуникативное развитие (формирование основ безопасности)</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В-13 (22%)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С-30 (52%)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Н-15 (26%)</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В-34 (59%)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С-20 (34%)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 (5%)</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(рисование)</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 (10%)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С-35 (60%)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Н-19 (33%)</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 (55%)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 (41%)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Н-2(3%)</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(лепка)</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 (17%)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С-30 (51%)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 (31%)</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В-30(66%)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С-18 (31%)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Н-2(3%)</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(аппликация)</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В-15 (26%)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С-33 (57%)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Н-10 (17%)</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В-39 (67%)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С-18 (31%)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 (2%)</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Художественно-эстетическое развитие (музыка)</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В-19 (33%)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С-29 (50%)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Н-10 (17%)</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В-44 76%)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С-14 (24%)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 (0%)</w:t>
            </w:r>
          </w:p>
        </w:tc>
      </w:tr>
      <w:tr w:rsidR="00AD2CDF" w:rsidRPr="00F6189E" w:rsidTr="004A3FEC">
        <w:tc>
          <w:tcPr>
            <w:tcW w:w="5707"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Речевое развитие</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(развитие речи)</w:t>
            </w:r>
          </w:p>
        </w:tc>
        <w:tc>
          <w:tcPr>
            <w:tcW w:w="4935"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 (19%)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С-29 (50%)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 31%)</w:t>
            </w:r>
          </w:p>
        </w:tc>
        <w:tc>
          <w:tcPr>
            <w:tcW w:w="4439"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В-39 (67%)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С-17 (29%)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 (3%)</w:t>
            </w:r>
          </w:p>
        </w:tc>
      </w:tr>
    </w:tbl>
    <w:p w:rsidR="00AD2CDF" w:rsidRPr="00F6189E" w:rsidRDefault="00AD2CDF" w:rsidP="00F6189E">
      <w:pPr>
        <w:spacing w:after="0" w:line="240" w:lineRule="auto"/>
        <w:ind w:firstLine="539"/>
        <w:jc w:val="both"/>
        <w:rPr>
          <w:rFonts w:ascii="Times New Roman" w:hAnsi="Times New Roman"/>
          <w:sz w:val="28"/>
          <w:szCs w:val="28"/>
          <w:lang w:eastAsia="ru-RU"/>
        </w:rPr>
      </w:pPr>
    </w:p>
    <w:p w:rsidR="00AD2CDF" w:rsidRPr="00F6189E" w:rsidRDefault="00AD2CDF" w:rsidP="00F6189E">
      <w:pPr>
        <w:spacing w:after="0" w:line="240" w:lineRule="auto"/>
        <w:jc w:val="center"/>
        <w:rPr>
          <w:rFonts w:ascii="Times New Roman" w:hAnsi="Times New Roman"/>
          <w:sz w:val="32"/>
          <w:szCs w:val="32"/>
        </w:rPr>
      </w:pPr>
      <w:r w:rsidRPr="00F6189E">
        <w:rPr>
          <w:rFonts w:ascii="Times New Roman" w:hAnsi="Times New Roman"/>
          <w:sz w:val="32"/>
          <w:szCs w:val="32"/>
        </w:rPr>
        <w:t>Результаты усвоения воспитанниками адаптированной</w:t>
      </w:r>
      <w:r>
        <w:rPr>
          <w:rFonts w:ascii="Times New Roman" w:hAnsi="Times New Roman"/>
          <w:sz w:val="32"/>
          <w:szCs w:val="32"/>
        </w:rPr>
        <w:t xml:space="preserve"> программы </w:t>
      </w:r>
      <w:r w:rsidRPr="00F6189E">
        <w:rPr>
          <w:rFonts w:ascii="Times New Roman" w:hAnsi="Times New Roman"/>
          <w:sz w:val="32"/>
          <w:szCs w:val="32"/>
        </w:rPr>
        <w:t>2016-2017 учебный год</w:t>
      </w:r>
    </w:p>
    <w:tbl>
      <w:tblPr>
        <w:tblW w:w="150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01"/>
        <w:gridCol w:w="1260"/>
        <w:gridCol w:w="1260"/>
        <w:gridCol w:w="1260"/>
        <w:gridCol w:w="1440"/>
        <w:gridCol w:w="1440"/>
        <w:gridCol w:w="1260"/>
        <w:gridCol w:w="1440"/>
        <w:gridCol w:w="1260"/>
        <w:gridCol w:w="1440"/>
      </w:tblGrid>
      <w:tr w:rsidR="00AD2CDF" w:rsidRPr="00F6189E" w:rsidTr="004A3FEC">
        <w:trPr>
          <w:trHeight w:val="360"/>
        </w:trPr>
        <w:tc>
          <w:tcPr>
            <w:tcW w:w="1620" w:type="dxa"/>
            <w:vMerge w:val="restart"/>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Образовательная область</w:t>
            </w:r>
          </w:p>
        </w:tc>
        <w:tc>
          <w:tcPr>
            <w:tcW w:w="2661"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№1</w:t>
            </w:r>
          </w:p>
        </w:tc>
        <w:tc>
          <w:tcPr>
            <w:tcW w:w="252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№2</w:t>
            </w:r>
          </w:p>
        </w:tc>
        <w:tc>
          <w:tcPr>
            <w:tcW w:w="288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№3</w:t>
            </w:r>
          </w:p>
        </w:tc>
        <w:tc>
          <w:tcPr>
            <w:tcW w:w="270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№4</w:t>
            </w:r>
          </w:p>
        </w:tc>
        <w:tc>
          <w:tcPr>
            <w:tcW w:w="2700" w:type="dxa"/>
            <w:gridSpan w:val="2"/>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Группа №5</w:t>
            </w:r>
          </w:p>
        </w:tc>
      </w:tr>
      <w:tr w:rsidR="00AD2CDF" w:rsidRPr="00F6189E" w:rsidTr="004A3FEC">
        <w:trPr>
          <w:trHeight w:val="180"/>
        </w:trPr>
        <w:tc>
          <w:tcPr>
            <w:tcW w:w="1620" w:type="dxa"/>
            <w:vMerge/>
          </w:tcPr>
          <w:p w:rsidR="00AD2CDF" w:rsidRPr="004A3FEC" w:rsidRDefault="00AD2CDF" w:rsidP="004A3FEC">
            <w:pPr>
              <w:spacing w:after="0" w:line="240" w:lineRule="auto"/>
              <w:jc w:val="center"/>
              <w:rPr>
                <w:rFonts w:ascii="Times New Roman" w:hAnsi="Times New Roman"/>
                <w:lang w:eastAsia="ru-RU"/>
              </w:rPr>
            </w:pPr>
          </w:p>
        </w:tc>
        <w:tc>
          <w:tcPr>
            <w:tcW w:w="1401"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c>
          <w:tcPr>
            <w:tcW w:w="126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Н.Г.</w:t>
            </w:r>
          </w:p>
        </w:tc>
        <w:tc>
          <w:tcPr>
            <w:tcW w:w="1440" w:type="dxa"/>
          </w:tcPr>
          <w:p w:rsidR="00AD2CDF" w:rsidRPr="004A3FEC" w:rsidRDefault="00AD2CDF" w:rsidP="004A3FEC">
            <w:pPr>
              <w:spacing w:after="0" w:line="240" w:lineRule="auto"/>
              <w:jc w:val="center"/>
              <w:rPr>
                <w:rFonts w:ascii="Times New Roman" w:hAnsi="Times New Roman"/>
                <w:lang w:eastAsia="ru-RU"/>
              </w:rPr>
            </w:pPr>
            <w:r w:rsidRPr="004A3FEC">
              <w:rPr>
                <w:rFonts w:ascii="Times New Roman" w:hAnsi="Times New Roman"/>
                <w:lang w:eastAsia="ru-RU"/>
              </w:rPr>
              <w:t>К.Г.</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Речевая моторика</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Н-4(7%)</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Н-5(50%)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Н-8(14%)</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С-7(13%)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Н-4(7%)</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Фонематический слух</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С-6(11%)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В-7(13%)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Н-8(80%)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Н-2(20%)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Н-2(4%)</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С-8(14%)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С-2(4%)</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Слоговая структура</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С-5(9%)</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Н-5(50%)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Н-2(20%)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В-11(92%)</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 xml:space="preserve">Лексика </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В-2(20%)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В-12(100%)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Грамматический строй</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Н-3(30%)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 xml:space="preserve">Звукопроизношение </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Н-5(41%)</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Связная речь</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В-7(70%)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Н-4(40%)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В-8(67%)</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Н-4(33%)</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Н-3(25%)</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В-10(83%)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С-2(16%)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r w:rsidR="00AD2CDF" w:rsidRPr="00F6189E" w:rsidTr="004A3FEC">
        <w:tc>
          <w:tcPr>
            <w:tcW w:w="162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 xml:space="preserve">Обучение грамоте </w:t>
            </w:r>
          </w:p>
        </w:tc>
        <w:tc>
          <w:tcPr>
            <w:tcW w:w="1401"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В-8(80%)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С-4(40%)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В-1(10%)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С-6(60%)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Н-3(30%)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Н-1(2%)</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С-6(50%)</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С-5(41%)</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Н-2(16)</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С-3(16%)</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c>
          <w:tcPr>
            <w:tcW w:w="126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В-4(33%)</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С-7(58%)</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Н-1(8%)</w:t>
            </w:r>
          </w:p>
        </w:tc>
        <w:tc>
          <w:tcPr>
            <w:tcW w:w="1440" w:type="dxa"/>
          </w:tcPr>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В-9(75%)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С-3(25%)</w:t>
            </w:r>
          </w:p>
          <w:p w:rsidR="00AD2CDF" w:rsidRPr="004A3FEC" w:rsidRDefault="00AD2CDF" w:rsidP="004A3FEC">
            <w:pPr>
              <w:spacing w:after="0" w:line="240" w:lineRule="auto"/>
              <w:rPr>
                <w:rFonts w:ascii="Times New Roman" w:hAnsi="Times New Roman"/>
                <w:lang w:eastAsia="ru-RU"/>
              </w:rPr>
            </w:pPr>
            <w:r w:rsidRPr="004A3FEC">
              <w:rPr>
                <w:rFonts w:ascii="Times New Roman" w:hAnsi="Times New Roman"/>
                <w:lang w:eastAsia="ru-RU"/>
              </w:rPr>
              <w:t>Н-0(0%)</w:t>
            </w:r>
          </w:p>
        </w:tc>
      </w:tr>
    </w:tbl>
    <w:p w:rsidR="00AD2CDF" w:rsidRDefault="00AD2CDF" w:rsidP="00F6189E">
      <w:pPr>
        <w:spacing w:after="0" w:line="240" w:lineRule="auto"/>
        <w:rPr>
          <w:rFonts w:ascii="Times New Roman" w:hAnsi="Times New Roman"/>
          <w:sz w:val="32"/>
          <w:szCs w:val="32"/>
        </w:rPr>
        <w:sectPr w:rsidR="00AD2CDF" w:rsidSect="00F3528A">
          <w:pgSz w:w="16838" w:h="11906" w:orient="landscape"/>
          <w:pgMar w:top="851" w:right="1134" w:bottom="850" w:left="1134" w:header="708" w:footer="708" w:gutter="0"/>
          <w:cols w:space="708"/>
          <w:docGrid w:linePitch="360"/>
        </w:sectPr>
      </w:pPr>
    </w:p>
    <w:p w:rsidR="00AD2CDF" w:rsidRPr="00917D71" w:rsidRDefault="00AD2CDF" w:rsidP="004D510C">
      <w:pPr>
        <w:spacing w:after="0" w:line="240" w:lineRule="atLeast"/>
        <w:ind w:left="567" w:firstLine="539"/>
        <w:jc w:val="both"/>
        <w:rPr>
          <w:rFonts w:ascii="Times New Roman" w:hAnsi="Times New Roman"/>
          <w:sz w:val="28"/>
          <w:szCs w:val="28"/>
          <w:lang w:eastAsia="ru-RU"/>
        </w:rPr>
      </w:pPr>
      <w:r w:rsidRPr="00BE4362">
        <w:rPr>
          <w:rFonts w:ascii="Times New Roman" w:hAnsi="Times New Roman"/>
          <w:sz w:val="28"/>
          <w:szCs w:val="28"/>
          <w:lang w:eastAsia="ru-RU"/>
        </w:rPr>
        <w:t>По итогам мониторинга</w:t>
      </w:r>
      <w:r>
        <w:rPr>
          <w:rFonts w:ascii="Times New Roman" w:hAnsi="Times New Roman"/>
          <w:sz w:val="28"/>
          <w:szCs w:val="28"/>
          <w:lang w:eastAsia="ru-RU"/>
        </w:rPr>
        <w:t xml:space="preserve"> можно сделать вывод, что в 2017-2018 учебном</w:t>
      </w:r>
      <w:r w:rsidRPr="00BE4362">
        <w:rPr>
          <w:rFonts w:ascii="Times New Roman" w:hAnsi="Times New Roman"/>
          <w:sz w:val="28"/>
          <w:szCs w:val="28"/>
          <w:lang w:eastAsia="ru-RU"/>
        </w:rPr>
        <w:t xml:space="preserve"> год</w:t>
      </w:r>
      <w:r>
        <w:rPr>
          <w:rFonts w:ascii="Times New Roman" w:hAnsi="Times New Roman"/>
          <w:sz w:val="28"/>
          <w:szCs w:val="28"/>
          <w:lang w:eastAsia="ru-RU"/>
        </w:rPr>
        <w:t xml:space="preserve">у необходимо </w:t>
      </w:r>
      <w:r w:rsidRPr="00BE4362">
        <w:rPr>
          <w:rFonts w:ascii="Times New Roman" w:hAnsi="Times New Roman"/>
          <w:sz w:val="28"/>
          <w:szCs w:val="28"/>
          <w:lang w:eastAsia="ru-RU"/>
        </w:rPr>
        <w:t>усилить работу по следующим областям</w:t>
      </w:r>
      <w:r>
        <w:rPr>
          <w:rFonts w:ascii="Times New Roman" w:hAnsi="Times New Roman"/>
          <w:sz w:val="28"/>
          <w:szCs w:val="28"/>
          <w:lang w:eastAsia="ru-RU"/>
        </w:rPr>
        <w:t xml:space="preserve"> </w:t>
      </w:r>
      <w:r w:rsidRPr="00917D71">
        <w:rPr>
          <w:rFonts w:ascii="Times New Roman" w:hAnsi="Times New Roman"/>
          <w:sz w:val="28"/>
          <w:szCs w:val="28"/>
        </w:rPr>
        <w:t>образовательной программы</w:t>
      </w:r>
      <w:r w:rsidRPr="00917D71">
        <w:rPr>
          <w:rFonts w:ascii="Times New Roman" w:hAnsi="Times New Roman"/>
          <w:sz w:val="28"/>
          <w:szCs w:val="28"/>
          <w:lang w:eastAsia="ru-RU"/>
        </w:rPr>
        <w:t xml:space="preserve">: </w:t>
      </w:r>
      <w:r w:rsidRPr="006C4298">
        <w:rPr>
          <w:rFonts w:ascii="Times New Roman" w:hAnsi="Times New Roman"/>
          <w:sz w:val="28"/>
          <w:szCs w:val="28"/>
          <w:lang w:eastAsia="ru-RU"/>
        </w:rPr>
        <w:t>«</w:t>
      </w:r>
      <w:r w:rsidRPr="006C4298">
        <w:rPr>
          <w:rFonts w:ascii="Times New Roman" w:hAnsi="Times New Roman"/>
          <w:sz w:val="28"/>
          <w:szCs w:val="28"/>
        </w:rPr>
        <w:t>Социально-коммуникативное развитие»,</w:t>
      </w:r>
      <w:r>
        <w:rPr>
          <w:rFonts w:ascii="Times New Roman" w:hAnsi="Times New Roman"/>
          <w:sz w:val="28"/>
          <w:szCs w:val="28"/>
        </w:rPr>
        <w:t xml:space="preserve"> </w:t>
      </w:r>
      <w:r w:rsidRPr="00BE4362">
        <w:rPr>
          <w:rFonts w:ascii="Times New Roman" w:hAnsi="Times New Roman"/>
          <w:sz w:val="28"/>
          <w:szCs w:val="28"/>
          <w:lang w:eastAsia="ru-RU"/>
        </w:rPr>
        <w:t>«Речевое развитие», «Худож</w:t>
      </w:r>
      <w:r>
        <w:rPr>
          <w:rFonts w:ascii="Times New Roman" w:hAnsi="Times New Roman"/>
          <w:sz w:val="28"/>
          <w:szCs w:val="28"/>
          <w:lang w:eastAsia="ru-RU"/>
        </w:rPr>
        <w:t xml:space="preserve">ественно-эстетическое развитие»; </w:t>
      </w:r>
      <w:r w:rsidRPr="00917D71">
        <w:rPr>
          <w:rFonts w:ascii="Times New Roman" w:hAnsi="Times New Roman"/>
          <w:sz w:val="28"/>
          <w:szCs w:val="28"/>
        </w:rPr>
        <w:t>адаптированной программы</w:t>
      </w:r>
      <w:r>
        <w:rPr>
          <w:rFonts w:ascii="Times New Roman" w:hAnsi="Times New Roman"/>
          <w:sz w:val="28"/>
          <w:szCs w:val="28"/>
        </w:rPr>
        <w:t xml:space="preserve"> - </w:t>
      </w:r>
      <w:r w:rsidRPr="00917D71">
        <w:rPr>
          <w:rFonts w:ascii="Times New Roman" w:hAnsi="Times New Roman"/>
          <w:sz w:val="28"/>
          <w:szCs w:val="28"/>
        </w:rPr>
        <w:t>«Речевая моторика», «Грамматический строй», «Звукопроизношение», «Связная речь».</w:t>
      </w:r>
    </w:p>
    <w:p w:rsidR="00AD2CDF" w:rsidRDefault="00AD2CDF" w:rsidP="009E394A">
      <w:pPr>
        <w:pStyle w:val="NoSpacing"/>
        <w:ind w:left="965" w:firstLine="141"/>
        <w:jc w:val="both"/>
        <w:rPr>
          <w:sz w:val="28"/>
          <w:szCs w:val="28"/>
        </w:rPr>
      </w:pPr>
      <w:r w:rsidRPr="00BE4362">
        <w:rPr>
          <w:sz w:val="28"/>
          <w:szCs w:val="28"/>
        </w:rPr>
        <w:t xml:space="preserve">Педагогом-психологом проведен мониторинг по следующим разделам: </w:t>
      </w:r>
    </w:p>
    <w:p w:rsidR="00AD2CDF" w:rsidRDefault="00AD2CDF" w:rsidP="009E394A">
      <w:pPr>
        <w:pStyle w:val="NoSpacing"/>
        <w:ind w:left="567" w:firstLine="141"/>
        <w:jc w:val="both"/>
        <w:rPr>
          <w:sz w:val="28"/>
          <w:szCs w:val="28"/>
        </w:rPr>
      </w:pPr>
      <w:r>
        <w:rPr>
          <w:sz w:val="28"/>
          <w:szCs w:val="28"/>
        </w:rPr>
        <w:t xml:space="preserve">- </w:t>
      </w:r>
      <w:r w:rsidRPr="009E394A">
        <w:rPr>
          <w:sz w:val="28"/>
          <w:szCs w:val="28"/>
        </w:rPr>
        <w:t>адаптация детей в ГКДОУ «Золотой петушок»:</w:t>
      </w:r>
      <w:r>
        <w:rPr>
          <w:sz w:val="28"/>
          <w:szCs w:val="28"/>
        </w:rPr>
        <w:t xml:space="preserve"> всего обследовано: 31 ребёнок из них: с лёгкой степенью адаптации – 28 детей - 90%; со средней степенью адаптации 3 ребёнка -10%; </w:t>
      </w:r>
    </w:p>
    <w:p w:rsidR="00AD2CDF" w:rsidRDefault="00AD2CDF" w:rsidP="009E394A">
      <w:pPr>
        <w:pStyle w:val="NoSpacing"/>
        <w:ind w:left="567" w:firstLine="141"/>
        <w:jc w:val="both"/>
        <w:rPr>
          <w:b/>
          <w:sz w:val="28"/>
          <w:szCs w:val="28"/>
        </w:rPr>
      </w:pPr>
      <w:r w:rsidRPr="009E394A">
        <w:rPr>
          <w:sz w:val="28"/>
          <w:szCs w:val="28"/>
        </w:rPr>
        <w:t>- адаптация выпускников в школе:</w:t>
      </w:r>
      <w:r>
        <w:rPr>
          <w:sz w:val="28"/>
          <w:szCs w:val="28"/>
        </w:rPr>
        <w:t xml:space="preserve"> всего обследовано  15 детей: из них: лёгкая степень адаптации – 15 детей - 100%;</w:t>
      </w:r>
      <w:r>
        <w:rPr>
          <w:b/>
          <w:sz w:val="28"/>
          <w:szCs w:val="28"/>
        </w:rPr>
        <w:t xml:space="preserve">  </w:t>
      </w:r>
    </w:p>
    <w:p w:rsidR="00AD2CDF" w:rsidRPr="009E394A" w:rsidRDefault="00AD2CDF" w:rsidP="009E394A">
      <w:pPr>
        <w:pStyle w:val="NoSpacing"/>
        <w:ind w:left="567" w:firstLine="141"/>
        <w:jc w:val="both"/>
        <w:rPr>
          <w:sz w:val="28"/>
          <w:szCs w:val="28"/>
        </w:rPr>
      </w:pPr>
      <w:r w:rsidRPr="009E394A">
        <w:rPr>
          <w:sz w:val="28"/>
          <w:szCs w:val="28"/>
        </w:rPr>
        <w:t>- психологическая готовность детей к школьному обучению:</w:t>
      </w:r>
      <w:r>
        <w:rPr>
          <w:sz w:val="28"/>
          <w:szCs w:val="28"/>
        </w:rPr>
        <w:t xml:space="preserve"> </w:t>
      </w:r>
      <w:r w:rsidRPr="009E394A">
        <w:rPr>
          <w:sz w:val="28"/>
          <w:szCs w:val="28"/>
        </w:rPr>
        <w:t>начало года всего обследовано 13дет:</w:t>
      </w:r>
      <w:r>
        <w:rPr>
          <w:sz w:val="28"/>
          <w:szCs w:val="28"/>
        </w:rPr>
        <w:t xml:space="preserve"> высокий уровень </w:t>
      </w:r>
      <w:r w:rsidRPr="009E394A">
        <w:rPr>
          <w:sz w:val="28"/>
          <w:szCs w:val="28"/>
        </w:rPr>
        <w:t>-0</w:t>
      </w:r>
      <w:r>
        <w:rPr>
          <w:sz w:val="28"/>
          <w:szCs w:val="28"/>
        </w:rPr>
        <w:t xml:space="preserve"> детей </w:t>
      </w:r>
      <w:r w:rsidRPr="009E394A">
        <w:rPr>
          <w:sz w:val="28"/>
          <w:szCs w:val="28"/>
        </w:rPr>
        <w:t>- %;</w:t>
      </w:r>
      <w:r>
        <w:rPr>
          <w:sz w:val="28"/>
          <w:szCs w:val="28"/>
        </w:rPr>
        <w:t xml:space="preserve"> о</w:t>
      </w:r>
      <w:r w:rsidRPr="009E394A">
        <w:rPr>
          <w:sz w:val="28"/>
          <w:szCs w:val="28"/>
        </w:rPr>
        <w:t>п</w:t>
      </w:r>
      <w:r>
        <w:rPr>
          <w:sz w:val="28"/>
          <w:szCs w:val="28"/>
        </w:rPr>
        <w:t>тимальный уровень</w:t>
      </w:r>
      <w:r w:rsidRPr="009E394A">
        <w:rPr>
          <w:sz w:val="28"/>
          <w:szCs w:val="28"/>
        </w:rPr>
        <w:t>-</w:t>
      </w:r>
      <w:r>
        <w:rPr>
          <w:sz w:val="28"/>
          <w:szCs w:val="28"/>
        </w:rPr>
        <w:t xml:space="preserve"> </w:t>
      </w:r>
      <w:r w:rsidRPr="009E394A">
        <w:rPr>
          <w:sz w:val="28"/>
          <w:szCs w:val="28"/>
        </w:rPr>
        <w:t>0</w:t>
      </w:r>
      <w:r>
        <w:rPr>
          <w:sz w:val="28"/>
          <w:szCs w:val="28"/>
        </w:rPr>
        <w:t xml:space="preserve"> детей </w:t>
      </w:r>
      <w:r w:rsidRPr="009E394A">
        <w:rPr>
          <w:sz w:val="28"/>
          <w:szCs w:val="28"/>
        </w:rPr>
        <w:t>- %;</w:t>
      </w:r>
      <w:r>
        <w:rPr>
          <w:sz w:val="28"/>
          <w:szCs w:val="28"/>
        </w:rPr>
        <w:t xml:space="preserve"> средний уровень - 13детей </w:t>
      </w:r>
      <w:r w:rsidRPr="009E394A">
        <w:rPr>
          <w:sz w:val="28"/>
          <w:szCs w:val="28"/>
        </w:rPr>
        <w:t>-100%;</w:t>
      </w:r>
      <w:r>
        <w:rPr>
          <w:sz w:val="28"/>
          <w:szCs w:val="28"/>
        </w:rPr>
        <w:t xml:space="preserve"> критический уровень</w:t>
      </w:r>
      <w:r w:rsidRPr="009E394A">
        <w:rPr>
          <w:sz w:val="28"/>
          <w:szCs w:val="28"/>
        </w:rPr>
        <w:t xml:space="preserve"> -%.</w:t>
      </w:r>
      <w:r>
        <w:rPr>
          <w:sz w:val="28"/>
          <w:szCs w:val="28"/>
        </w:rPr>
        <w:t xml:space="preserve"> </w:t>
      </w:r>
      <w:r w:rsidRPr="009E394A">
        <w:rPr>
          <w:sz w:val="28"/>
          <w:szCs w:val="28"/>
        </w:rPr>
        <w:t>Конец года всего обследовано:</w:t>
      </w:r>
      <w:r>
        <w:rPr>
          <w:sz w:val="28"/>
          <w:szCs w:val="28"/>
        </w:rPr>
        <w:t xml:space="preserve"> -15 </w:t>
      </w:r>
      <w:r w:rsidRPr="009E394A">
        <w:rPr>
          <w:sz w:val="28"/>
          <w:szCs w:val="28"/>
        </w:rPr>
        <w:t>дет</w:t>
      </w:r>
      <w:r>
        <w:rPr>
          <w:sz w:val="28"/>
          <w:szCs w:val="28"/>
        </w:rPr>
        <w:t>ей</w:t>
      </w:r>
      <w:r w:rsidRPr="009E394A">
        <w:rPr>
          <w:sz w:val="28"/>
          <w:szCs w:val="28"/>
        </w:rPr>
        <w:t>:</w:t>
      </w:r>
      <w:r>
        <w:rPr>
          <w:sz w:val="28"/>
          <w:szCs w:val="28"/>
        </w:rPr>
        <w:t xml:space="preserve"> высокий уровень</w:t>
      </w:r>
      <w:r w:rsidRPr="009E394A">
        <w:rPr>
          <w:sz w:val="28"/>
          <w:szCs w:val="28"/>
        </w:rPr>
        <w:t xml:space="preserve">- </w:t>
      </w:r>
      <w:r>
        <w:rPr>
          <w:sz w:val="28"/>
          <w:szCs w:val="28"/>
        </w:rPr>
        <w:t xml:space="preserve">детей </w:t>
      </w:r>
      <w:r w:rsidRPr="009E394A">
        <w:rPr>
          <w:sz w:val="28"/>
          <w:szCs w:val="28"/>
        </w:rPr>
        <w:t>-0%;</w:t>
      </w:r>
      <w:r>
        <w:rPr>
          <w:sz w:val="28"/>
          <w:szCs w:val="28"/>
        </w:rPr>
        <w:t xml:space="preserve"> о</w:t>
      </w:r>
      <w:r w:rsidRPr="009E394A">
        <w:rPr>
          <w:sz w:val="28"/>
          <w:szCs w:val="28"/>
        </w:rPr>
        <w:t>п</w:t>
      </w:r>
      <w:r>
        <w:rPr>
          <w:sz w:val="28"/>
          <w:szCs w:val="28"/>
        </w:rPr>
        <w:t xml:space="preserve">тимальный уровень - 5детей </w:t>
      </w:r>
      <w:r w:rsidRPr="009E394A">
        <w:rPr>
          <w:sz w:val="28"/>
          <w:szCs w:val="28"/>
        </w:rPr>
        <w:t>-36%;</w:t>
      </w:r>
      <w:r>
        <w:rPr>
          <w:sz w:val="28"/>
          <w:szCs w:val="28"/>
        </w:rPr>
        <w:t xml:space="preserve"> средний уровень</w:t>
      </w:r>
      <w:r w:rsidRPr="009E394A">
        <w:rPr>
          <w:sz w:val="28"/>
          <w:szCs w:val="28"/>
        </w:rPr>
        <w:t>- 9</w:t>
      </w:r>
      <w:r>
        <w:rPr>
          <w:sz w:val="28"/>
          <w:szCs w:val="28"/>
        </w:rPr>
        <w:t xml:space="preserve"> </w:t>
      </w:r>
      <w:r w:rsidRPr="009E394A">
        <w:rPr>
          <w:sz w:val="28"/>
          <w:szCs w:val="28"/>
        </w:rPr>
        <w:t>дет</w:t>
      </w:r>
      <w:r>
        <w:rPr>
          <w:sz w:val="28"/>
          <w:szCs w:val="28"/>
        </w:rPr>
        <w:t xml:space="preserve">ей </w:t>
      </w:r>
      <w:r w:rsidRPr="009E394A">
        <w:rPr>
          <w:sz w:val="28"/>
          <w:szCs w:val="28"/>
        </w:rPr>
        <w:t>-64%;</w:t>
      </w:r>
      <w:r>
        <w:rPr>
          <w:sz w:val="28"/>
          <w:szCs w:val="28"/>
        </w:rPr>
        <w:t xml:space="preserve"> критический уровень</w:t>
      </w:r>
      <w:r w:rsidRPr="009E394A">
        <w:rPr>
          <w:sz w:val="28"/>
          <w:szCs w:val="28"/>
        </w:rPr>
        <w:t xml:space="preserve"> -0%;</w:t>
      </w:r>
    </w:p>
    <w:p w:rsidR="00AD2CDF" w:rsidRPr="009E394A" w:rsidRDefault="00AD2CDF" w:rsidP="009E394A">
      <w:pPr>
        <w:pStyle w:val="NoSpacing"/>
        <w:ind w:left="567"/>
        <w:jc w:val="both"/>
        <w:rPr>
          <w:sz w:val="28"/>
          <w:szCs w:val="28"/>
        </w:rPr>
      </w:pPr>
      <w:r w:rsidRPr="009E394A">
        <w:rPr>
          <w:sz w:val="28"/>
          <w:szCs w:val="28"/>
        </w:rPr>
        <w:t>- коммуникативное развитие: начало работы: всего 58 детей из них:</w:t>
      </w:r>
      <w:r>
        <w:rPr>
          <w:sz w:val="28"/>
          <w:szCs w:val="28"/>
        </w:rPr>
        <w:t xml:space="preserve"> о</w:t>
      </w:r>
      <w:r w:rsidRPr="009E394A">
        <w:rPr>
          <w:sz w:val="28"/>
          <w:szCs w:val="28"/>
        </w:rPr>
        <w:t>п</w:t>
      </w:r>
      <w:r>
        <w:rPr>
          <w:sz w:val="28"/>
          <w:szCs w:val="28"/>
        </w:rPr>
        <w:t xml:space="preserve">тимальный уровень </w:t>
      </w:r>
      <w:r w:rsidRPr="009E394A">
        <w:rPr>
          <w:sz w:val="28"/>
          <w:szCs w:val="28"/>
        </w:rPr>
        <w:t>5</w:t>
      </w:r>
      <w:r>
        <w:rPr>
          <w:sz w:val="28"/>
          <w:szCs w:val="28"/>
        </w:rPr>
        <w:t xml:space="preserve"> </w:t>
      </w:r>
      <w:r w:rsidRPr="009E394A">
        <w:rPr>
          <w:sz w:val="28"/>
          <w:szCs w:val="28"/>
        </w:rPr>
        <w:t>дет</w:t>
      </w:r>
      <w:r>
        <w:rPr>
          <w:sz w:val="28"/>
          <w:szCs w:val="28"/>
        </w:rPr>
        <w:t xml:space="preserve">ей </w:t>
      </w:r>
      <w:r w:rsidRPr="009E394A">
        <w:rPr>
          <w:sz w:val="28"/>
          <w:szCs w:val="28"/>
        </w:rPr>
        <w:t>-</w:t>
      </w:r>
      <w:r>
        <w:rPr>
          <w:sz w:val="28"/>
          <w:szCs w:val="28"/>
        </w:rPr>
        <w:t xml:space="preserve"> </w:t>
      </w:r>
      <w:r w:rsidRPr="009E394A">
        <w:rPr>
          <w:sz w:val="28"/>
          <w:szCs w:val="28"/>
        </w:rPr>
        <w:t>9%;</w:t>
      </w:r>
      <w:r>
        <w:rPr>
          <w:sz w:val="28"/>
          <w:szCs w:val="28"/>
        </w:rPr>
        <w:t xml:space="preserve"> средний уровень </w:t>
      </w:r>
      <w:r w:rsidRPr="009E394A">
        <w:rPr>
          <w:sz w:val="28"/>
          <w:szCs w:val="28"/>
        </w:rPr>
        <w:t>20дет</w:t>
      </w:r>
      <w:r>
        <w:rPr>
          <w:sz w:val="28"/>
          <w:szCs w:val="28"/>
        </w:rPr>
        <w:t xml:space="preserve">ей </w:t>
      </w:r>
      <w:r w:rsidRPr="009E394A">
        <w:rPr>
          <w:sz w:val="28"/>
          <w:szCs w:val="28"/>
        </w:rPr>
        <w:t>-34%;</w:t>
      </w:r>
      <w:r>
        <w:rPr>
          <w:sz w:val="28"/>
          <w:szCs w:val="28"/>
        </w:rPr>
        <w:t xml:space="preserve"> критический уровень</w:t>
      </w:r>
      <w:r w:rsidRPr="009E394A">
        <w:rPr>
          <w:sz w:val="28"/>
          <w:szCs w:val="28"/>
        </w:rPr>
        <w:t xml:space="preserve"> </w:t>
      </w:r>
      <w:r>
        <w:rPr>
          <w:sz w:val="28"/>
          <w:szCs w:val="28"/>
        </w:rPr>
        <w:t xml:space="preserve">27 детей </w:t>
      </w:r>
      <w:r w:rsidRPr="009E394A">
        <w:rPr>
          <w:sz w:val="28"/>
          <w:szCs w:val="28"/>
        </w:rPr>
        <w:t>-</w:t>
      </w:r>
      <w:r>
        <w:rPr>
          <w:sz w:val="28"/>
          <w:szCs w:val="28"/>
        </w:rPr>
        <w:t xml:space="preserve"> </w:t>
      </w:r>
      <w:r w:rsidRPr="009E394A">
        <w:rPr>
          <w:sz w:val="28"/>
          <w:szCs w:val="28"/>
        </w:rPr>
        <w:t>47%;</w:t>
      </w:r>
      <w:r>
        <w:rPr>
          <w:sz w:val="28"/>
          <w:szCs w:val="28"/>
        </w:rPr>
        <w:t xml:space="preserve"> низкий уровень 6 детей</w:t>
      </w:r>
      <w:r w:rsidRPr="009E394A">
        <w:rPr>
          <w:sz w:val="28"/>
          <w:szCs w:val="28"/>
        </w:rPr>
        <w:t>-10%.</w:t>
      </w:r>
      <w:r>
        <w:rPr>
          <w:sz w:val="28"/>
          <w:szCs w:val="28"/>
        </w:rPr>
        <w:t xml:space="preserve"> </w:t>
      </w:r>
      <w:r w:rsidRPr="009E394A">
        <w:rPr>
          <w:sz w:val="28"/>
          <w:szCs w:val="28"/>
        </w:rPr>
        <w:t>Конец работы:</w:t>
      </w:r>
      <w:r>
        <w:rPr>
          <w:sz w:val="28"/>
          <w:szCs w:val="28"/>
        </w:rPr>
        <w:t xml:space="preserve"> высокий уровень 7 детей </w:t>
      </w:r>
      <w:r w:rsidRPr="009E394A">
        <w:rPr>
          <w:sz w:val="28"/>
          <w:szCs w:val="28"/>
        </w:rPr>
        <w:t>- 12%;</w:t>
      </w:r>
      <w:r>
        <w:rPr>
          <w:sz w:val="28"/>
          <w:szCs w:val="28"/>
        </w:rPr>
        <w:t xml:space="preserve"> о</w:t>
      </w:r>
      <w:r w:rsidRPr="009E394A">
        <w:rPr>
          <w:sz w:val="28"/>
          <w:szCs w:val="28"/>
        </w:rPr>
        <w:t>п</w:t>
      </w:r>
      <w:r>
        <w:rPr>
          <w:sz w:val="28"/>
          <w:szCs w:val="28"/>
        </w:rPr>
        <w:t xml:space="preserve">тимальный уровень 17 детей </w:t>
      </w:r>
      <w:r w:rsidRPr="009E394A">
        <w:rPr>
          <w:sz w:val="28"/>
          <w:szCs w:val="28"/>
        </w:rPr>
        <w:t>-29%;</w:t>
      </w:r>
      <w:r>
        <w:rPr>
          <w:sz w:val="28"/>
          <w:szCs w:val="28"/>
        </w:rPr>
        <w:t xml:space="preserve"> средний уровень </w:t>
      </w:r>
      <w:r w:rsidRPr="009E394A">
        <w:rPr>
          <w:sz w:val="28"/>
          <w:szCs w:val="28"/>
        </w:rPr>
        <w:t>31</w:t>
      </w:r>
      <w:r>
        <w:rPr>
          <w:sz w:val="28"/>
          <w:szCs w:val="28"/>
        </w:rPr>
        <w:t xml:space="preserve"> детей </w:t>
      </w:r>
      <w:r w:rsidRPr="009E394A">
        <w:rPr>
          <w:sz w:val="28"/>
          <w:szCs w:val="28"/>
        </w:rPr>
        <w:t xml:space="preserve">-54%; </w:t>
      </w:r>
      <w:r>
        <w:rPr>
          <w:sz w:val="28"/>
          <w:szCs w:val="28"/>
        </w:rPr>
        <w:t>критический уровень</w:t>
      </w:r>
      <w:r w:rsidRPr="009E394A">
        <w:rPr>
          <w:sz w:val="28"/>
          <w:szCs w:val="28"/>
        </w:rPr>
        <w:t xml:space="preserve"> 3</w:t>
      </w:r>
      <w:r>
        <w:rPr>
          <w:sz w:val="28"/>
          <w:szCs w:val="28"/>
        </w:rPr>
        <w:t xml:space="preserve">детей </w:t>
      </w:r>
      <w:r w:rsidRPr="009E394A">
        <w:rPr>
          <w:sz w:val="28"/>
          <w:szCs w:val="28"/>
        </w:rPr>
        <w:t>-5%;</w:t>
      </w:r>
    </w:p>
    <w:p w:rsidR="00AD2CDF" w:rsidRPr="009E394A" w:rsidRDefault="00AD2CDF" w:rsidP="009E394A">
      <w:pPr>
        <w:pStyle w:val="NoSpacing"/>
        <w:ind w:left="567"/>
        <w:jc w:val="both"/>
        <w:rPr>
          <w:sz w:val="28"/>
          <w:szCs w:val="28"/>
        </w:rPr>
      </w:pPr>
      <w:r w:rsidRPr="009E394A">
        <w:rPr>
          <w:sz w:val="28"/>
          <w:szCs w:val="28"/>
        </w:rPr>
        <w:t>- укрепление психофизического здоровья детей посредством развития социально-эмоциональной сферы. Начало работы: всего 58 детей из них:</w:t>
      </w:r>
      <w:r>
        <w:rPr>
          <w:sz w:val="28"/>
          <w:szCs w:val="28"/>
        </w:rPr>
        <w:t xml:space="preserve"> средний уровень 28детей </w:t>
      </w:r>
      <w:r w:rsidRPr="009E394A">
        <w:rPr>
          <w:sz w:val="28"/>
          <w:szCs w:val="28"/>
        </w:rPr>
        <w:t>-48%;</w:t>
      </w:r>
      <w:r>
        <w:rPr>
          <w:sz w:val="28"/>
          <w:szCs w:val="28"/>
        </w:rPr>
        <w:t xml:space="preserve"> критический уровень</w:t>
      </w:r>
      <w:r w:rsidRPr="009E394A">
        <w:rPr>
          <w:sz w:val="28"/>
          <w:szCs w:val="28"/>
        </w:rPr>
        <w:t xml:space="preserve"> </w:t>
      </w:r>
      <w:r>
        <w:rPr>
          <w:sz w:val="28"/>
          <w:szCs w:val="28"/>
        </w:rPr>
        <w:t xml:space="preserve">30 детей </w:t>
      </w:r>
      <w:r w:rsidRPr="009E394A">
        <w:rPr>
          <w:sz w:val="28"/>
          <w:szCs w:val="28"/>
        </w:rPr>
        <w:t>-52%.</w:t>
      </w:r>
      <w:r>
        <w:rPr>
          <w:sz w:val="28"/>
          <w:szCs w:val="28"/>
        </w:rPr>
        <w:t xml:space="preserve"> </w:t>
      </w:r>
      <w:r w:rsidRPr="009E394A">
        <w:rPr>
          <w:sz w:val="28"/>
          <w:szCs w:val="28"/>
        </w:rPr>
        <w:t>Конец работы:</w:t>
      </w:r>
      <w:r>
        <w:rPr>
          <w:sz w:val="28"/>
          <w:szCs w:val="28"/>
        </w:rPr>
        <w:t xml:space="preserve"> высокий уровень </w:t>
      </w:r>
      <w:r w:rsidRPr="009E394A">
        <w:rPr>
          <w:sz w:val="28"/>
          <w:szCs w:val="28"/>
        </w:rPr>
        <w:t>2</w:t>
      </w:r>
      <w:r>
        <w:rPr>
          <w:sz w:val="28"/>
          <w:szCs w:val="28"/>
        </w:rPr>
        <w:t xml:space="preserve"> </w:t>
      </w:r>
      <w:r w:rsidRPr="009E394A">
        <w:rPr>
          <w:sz w:val="28"/>
          <w:szCs w:val="28"/>
        </w:rPr>
        <w:t>дет</w:t>
      </w:r>
      <w:r>
        <w:rPr>
          <w:sz w:val="28"/>
          <w:szCs w:val="28"/>
        </w:rPr>
        <w:t xml:space="preserve">ей </w:t>
      </w:r>
      <w:r w:rsidRPr="009E394A">
        <w:rPr>
          <w:sz w:val="28"/>
          <w:szCs w:val="28"/>
        </w:rPr>
        <w:t>-3%;</w:t>
      </w:r>
      <w:r>
        <w:rPr>
          <w:sz w:val="28"/>
          <w:szCs w:val="28"/>
        </w:rPr>
        <w:t xml:space="preserve"> о</w:t>
      </w:r>
      <w:r w:rsidRPr="009E394A">
        <w:rPr>
          <w:sz w:val="28"/>
          <w:szCs w:val="28"/>
        </w:rPr>
        <w:t>п</w:t>
      </w:r>
      <w:r>
        <w:rPr>
          <w:sz w:val="28"/>
          <w:szCs w:val="28"/>
        </w:rPr>
        <w:t xml:space="preserve">тимальный уровень 22 ребенка </w:t>
      </w:r>
      <w:r w:rsidRPr="009E394A">
        <w:rPr>
          <w:sz w:val="28"/>
          <w:szCs w:val="28"/>
        </w:rPr>
        <w:t>-38%;</w:t>
      </w:r>
      <w:r>
        <w:rPr>
          <w:sz w:val="28"/>
          <w:szCs w:val="28"/>
        </w:rPr>
        <w:t xml:space="preserve"> средний уровень </w:t>
      </w:r>
      <w:r w:rsidRPr="009E394A">
        <w:rPr>
          <w:sz w:val="28"/>
          <w:szCs w:val="28"/>
        </w:rPr>
        <w:t>34</w:t>
      </w:r>
      <w:r>
        <w:rPr>
          <w:sz w:val="28"/>
          <w:szCs w:val="28"/>
        </w:rPr>
        <w:t xml:space="preserve"> ребенка </w:t>
      </w:r>
      <w:r w:rsidRPr="009E394A">
        <w:rPr>
          <w:sz w:val="28"/>
          <w:szCs w:val="28"/>
        </w:rPr>
        <w:t>-59%.</w:t>
      </w:r>
    </w:p>
    <w:p w:rsidR="00AD2CDF" w:rsidRPr="004D510C" w:rsidRDefault="00AD2CDF" w:rsidP="004D510C">
      <w:pPr>
        <w:autoSpaceDE w:val="0"/>
        <w:autoSpaceDN w:val="0"/>
        <w:adjustRightInd w:val="0"/>
        <w:spacing w:after="0" w:line="240" w:lineRule="atLeast"/>
        <w:ind w:left="567" w:firstLine="708"/>
        <w:jc w:val="both"/>
        <w:rPr>
          <w:rFonts w:ascii="Times New Roman" w:hAnsi="Times New Roman"/>
          <w:b/>
          <w:sz w:val="28"/>
          <w:szCs w:val="28"/>
          <w:lang w:eastAsia="ru-RU"/>
        </w:rPr>
      </w:pPr>
      <w:r w:rsidRPr="00BE4362">
        <w:rPr>
          <w:rFonts w:ascii="Times New Roman" w:hAnsi="Times New Roman"/>
          <w:sz w:val="28"/>
          <w:szCs w:val="28"/>
          <w:lang w:eastAsia="ru-RU"/>
        </w:rPr>
        <w:t xml:space="preserve">По результатам </w:t>
      </w:r>
      <w:r>
        <w:rPr>
          <w:rFonts w:ascii="Times New Roman" w:hAnsi="Times New Roman"/>
          <w:sz w:val="28"/>
          <w:szCs w:val="28"/>
          <w:lang w:eastAsia="ru-RU"/>
        </w:rPr>
        <w:t xml:space="preserve"> </w:t>
      </w:r>
      <w:r w:rsidRPr="00BE4362">
        <w:rPr>
          <w:rFonts w:ascii="Times New Roman" w:hAnsi="Times New Roman"/>
          <w:sz w:val="28"/>
          <w:szCs w:val="28"/>
          <w:lang w:eastAsia="ru-RU"/>
        </w:rPr>
        <w:t>мониторинга  образовательного процесса на</w:t>
      </w:r>
      <w:r>
        <w:rPr>
          <w:rFonts w:ascii="Times New Roman" w:hAnsi="Times New Roman"/>
          <w:sz w:val="28"/>
          <w:szCs w:val="28"/>
          <w:lang w:eastAsia="ru-RU"/>
        </w:rPr>
        <w:t xml:space="preserve"> конец 2016-2017 учебного</w:t>
      </w:r>
      <w:r w:rsidRPr="00BE4362">
        <w:rPr>
          <w:rFonts w:ascii="Times New Roman" w:hAnsi="Times New Roman"/>
          <w:sz w:val="28"/>
          <w:szCs w:val="28"/>
          <w:lang w:eastAsia="ru-RU"/>
        </w:rPr>
        <w:t xml:space="preserve"> год</w:t>
      </w:r>
      <w:r>
        <w:rPr>
          <w:rFonts w:ascii="Times New Roman" w:hAnsi="Times New Roman"/>
          <w:sz w:val="28"/>
          <w:szCs w:val="28"/>
          <w:lang w:eastAsia="ru-RU"/>
        </w:rPr>
        <w:t>а</w:t>
      </w:r>
      <w:r w:rsidRPr="00BE4362">
        <w:rPr>
          <w:rFonts w:ascii="Times New Roman" w:hAnsi="Times New Roman"/>
          <w:sz w:val="28"/>
          <w:szCs w:val="28"/>
          <w:lang w:eastAsia="ru-RU"/>
        </w:rPr>
        <w:t xml:space="preserve"> программа выполнена на </w:t>
      </w:r>
      <w:r>
        <w:rPr>
          <w:rFonts w:ascii="Times New Roman" w:hAnsi="Times New Roman"/>
          <w:sz w:val="28"/>
          <w:szCs w:val="28"/>
          <w:lang w:eastAsia="ru-RU"/>
        </w:rPr>
        <w:t>100</w:t>
      </w:r>
      <w:r w:rsidRPr="00F66570">
        <w:rPr>
          <w:rFonts w:ascii="Times New Roman" w:hAnsi="Times New Roman"/>
          <w:sz w:val="28"/>
          <w:szCs w:val="28"/>
          <w:lang w:eastAsia="ru-RU"/>
        </w:rPr>
        <w:t>%.</w:t>
      </w:r>
    </w:p>
    <w:p w:rsidR="00AD2CDF" w:rsidRPr="00BE4362" w:rsidRDefault="00AD2CDF" w:rsidP="004D510C">
      <w:pPr>
        <w:autoSpaceDE w:val="0"/>
        <w:autoSpaceDN w:val="0"/>
        <w:adjustRightInd w:val="0"/>
        <w:spacing w:after="0" w:line="240" w:lineRule="atLeast"/>
        <w:ind w:left="567" w:firstLine="708"/>
        <w:jc w:val="both"/>
        <w:rPr>
          <w:rFonts w:ascii="Times New Roman" w:hAnsi="Times New Roman"/>
          <w:sz w:val="28"/>
          <w:szCs w:val="28"/>
          <w:lang w:eastAsia="ru-RU"/>
        </w:rPr>
      </w:pPr>
      <w:r>
        <w:rPr>
          <w:rFonts w:ascii="Times New Roman" w:hAnsi="Times New Roman"/>
          <w:sz w:val="28"/>
          <w:szCs w:val="28"/>
          <w:lang w:eastAsia="ru-RU"/>
        </w:rPr>
        <w:t>В 2017 году п</w:t>
      </w:r>
      <w:r w:rsidRPr="00BE4362">
        <w:rPr>
          <w:rFonts w:ascii="Times New Roman" w:hAnsi="Times New Roman"/>
          <w:sz w:val="28"/>
          <w:szCs w:val="28"/>
          <w:lang w:eastAsia="ru-RU"/>
        </w:rPr>
        <w:t xml:space="preserve">о результатам </w:t>
      </w:r>
      <w:r>
        <w:rPr>
          <w:rFonts w:ascii="Times New Roman" w:hAnsi="Times New Roman"/>
          <w:sz w:val="28"/>
          <w:szCs w:val="28"/>
          <w:lang w:eastAsia="ru-RU"/>
        </w:rPr>
        <w:t xml:space="preserve">мониторинга </w:t>
      </w:r>
      <w:r w:rsidRPr="00BE4362">
        <w:rPr>
          <w:rFonts w:ascii="Times New Roman" w:hAnsi="Times New Roman"/>
          <w:sz w:val="28"/>
          <w:szCs w:val="28"/>
          <w:lang w:eastAsia="ru-RU"/>
        </w:rPr>
        <w:t>уровень развития речи</w:t>
      </w:r>
      <w:r>
        <w:rPr>
          <w:rFonts w:ascii="Times New Roman" w:hAnsi="Times New Roman"/>
          <w:sz w:val="28"/>
          <w:szCs w:val="28"/>
          <w:lang w:eastAsia="ru-RU"/>
        </w:rPr>
        <w:t xml:space="preserve"> детей </w:t>
      </w:r>
      <w:r w:rsidRPr="00BE4362">
        <w:rPr>
          <w:rFonts w:ascii="Times New Roman" w:hAnsi="Times New Roman"/>
          <w:sz w:val="28"/>
          <w:szCs w:val="28"/>
          <w:lang w:eastAsia="ru-RU"/>
        </w:rPr>
        <w:t xml:space="preserve"> </w:t>
      </w:r>
      <w:r>
        <w:rPr>
          <w:rFonts w:ascii="Times New Roman" w:hAnsi="Times New Roman"/>
          <w:sz w:val="28"/>
          <w:szCs w:val="28"/>
          <w:lang w:eastAsia="ru-RU"/>
        </w:rPr>
        <w:t>выпускной группы в школу (1</w:t>
      </w:r>
      <w:r w:rsidRPr="00BE4362">
        <w:rPr>
          <w:rFonts w:ascii="Times New Roman" w:hAnsi="Times New Roman"/>
          <w:sz w:val="28"/>
          <w:szCs w:val="28"/>
          <w:lang w:eastAsia="ru-RU"/>
        </w:rPr>
        <w:t>5 детей)  составил: 1</w:t>
      </w:r>
      <w:r>
        <w:rPr>
          <w:rFonts w:ascii="Times New Roman" w:hAnsi="Times New Roman"/>
          <w:sz w:val="28"/>
          <w:szCs w:val="28"/>
          <w:lang w:eastAsia="ru-RU"/>
        </w:rPr>
        <w:t>3  детей с хорошей речью, 2 ребенка со значительными улучшениями.</w:t>
      </w:r>
    </w:p>
    <w:p w:rsidR="00AD2CDF" w:rsidRPr="00BE4362" w:rsidRDefault="00AD2CDF" w:rsidP="006B7C14">
      <w:pPr>
        <w:autoSpaceDE w:val="0"/>
        <w:autoSpaceDN w:val="0"/>
        <w:adjustRightInd w:val="0"/>
        <w:spacing w:after="0" w:line="240" w:lineRule="atLeast"/>
        <w:ind w:firstLine="708"/>
        <w:jc w:val="center"/>
        <w:rPr>
          <w:rFonts w:ascii="Times New Roman" w:hAnsi="Times New Roman"/>
          <w:b/>
          <w:iCs/>
          <w:sz w:val="28"/>
          <w:szCs w:val="28"/>
        </w:rPr>
      </w:pPr>
      <w:r w:rsidRPr="00BE4362">
        <w:rPr>
          <w:rFonts w:ascii="Times New Roman" w:hAnsi="Times New Roman"/>
          <w:b/>
          <w:iCs/>
          <w:sz w:val="28"/>
          <w:szCs w:val="28"/>
        </w:rPr>
        <w:t>Социальная активность и социальное партнерство ГКДОУ «Д</w:t>
      </w:r>
      <w:r>
        <w:rPr>
          <w:rFonts w:ascii="Times New Roman" w:hAnsi="Times New Roman"/>
          <w:b/>
          <w:iCs/>
          <w:sz w:val="28"/>
          <w:szCs w:val="28"/>
        </w:rPr>
        <w:t>етский сад № 34 «Золотой петушок»</w:t>
      </w:r>
    </w:p>
    <w:p w:rsidR="00AD2CDF" w:rsidRPr="00BE4362" w:rsidRDefault="00AD2CDF" w:rsidP="00F66570">
      <w:pPr>
        <w:autoSpaceDE w:val="0"/>
        <w:autoSpaceDN w:val="0"/>
        <w:adjustRightInd w:val="0"/>
        <w:spacing w:after="0" w:line="240" w:lineRule="atLeast"/>
        <w:ind w:left="708" w:firstLine="708"/>
        <w:jc w:val="both"/>
        <w:rPr>
          <w:rFonts w:ascii="Times New Roman" w:hAnsi="Times New Roman"/>
          <w:sz w:val="28"/>
          <w:szCs w:val="28"/>
        </w:rPr>
      </w:pPr>
      <w:r w:rsidRPr="00BE4362">
        <w:rPr>
          <w:rFonts w:ascii="Times New Roman" w:hAnsi="Times New Roman"/>
          <w:sz w:val="28"/>
          <w:szCs w:val="28"/>
        </w:rPr>
        <w:t>В отчетный период с учреждениями города были проведены различные мероприятия: взаимопосещения, презентации, конкурсы, выступления, экскурсии.</w:t>
      </w:r>
    </w:p>
    <w:p w:rsidR="00AD2CDF" w:rsidRPr="00BE4362" w:rsidRDefault="00AD2CDF" w:rsidP="00F66570">
      <w:pPr>
        <w:autoSpaceDE w:val="0"/>
        <w:autoSpaceDN w:val="0"/>
        <w:adjustRightInd w:val="0"/>
        <w:spacing w:after="0" w:line="240" w:lineRule="atLeast"/>
        <w:ind w:left="708" w:firstLine="708"/>
        <w:jc w:val="both"/>
        <w:rPr>
          <w:rFonts w:ascii="Times New Roman" w:hAnsi="Times New Roman"/>
          <w:sz w:val="28"/>
          <w:szCs w:val="28"/>
        </w:rPr>
      </w:pPr>
      <w:r w:rsidRPr="00BE4362">
        <w:rPr>
          <w:rFonts w:ascii="Times New Roman" w:hAnsi="Times New Roman"/>
          <w:sz w:val="28"/>
          <w:szCs w:val="28"/>
        </w:rPr>
        <w:t>Проводимые совместные мероприятия, встречи-беседы, взаимопосещения</w:t>
      </w:r>
      <w:r>
        <w:rPr>
          <w:rFonts w:ascii="Times New Roman" w:hAnsi="Times New Roman"/>
          <w:sz w:val="28"/>
          <w:szCs w:val="28"/>
        </w:rPr>
        <w:t xml:space="preserve"> </w:t>
      </w:r>
      <w:r w:rsidRPr="00BE4362">
        <w:rPr>
          <w:rFonts w:ascii="Times New Roman" w:hAnsi="Times New Roman"/>
          <w:sz w:val="28"/>
          <w:szCs w:val="28"/>
        </w:rPr>
        <w:t>способствовали формированию у детей духовно-нравственных и эстетических представлений, общественного поведения, культуры взаимоотношений, развитию положительных эмоциональных реакций и нравственного поведения.</w:t>
      </w:r>
    </w:p>
    <w:p w:rsidR="00AD2CDF" w:rsidRPr="00BE4362" w:rsidRDefault="00AD2CDF" w:rsidP="006B7C14">
      <w:pPr>
        <w:widowControl w:val="0"/>
        <w:autoSpaceDE w:val="0"/>
        <w:autoSpaceDN w:val="0"/>
        <w:adjustRightInd w:val="0"/>
        <w:spacing w:after="0" w:line="240" w:lineRule="atLeast"/>
        <w:jc w:val="both"/>
        <w:rPr>
          <w:rFonts w:ascii="Times New Roman" w:hAnsi="Times New Roman"/>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0"/>
        <w:gridCol w:w="1460"/>
        <w:gridCol w:w="4777"/>
      </w:tblGrid>
      <w:tr w:rsidR="00AD2CDF" w:rsidRPr="00BE4362" w:rsidTr="004A3FEC">
        <w:tc>
          <w:tcPr>
            <w:tcW w:w="3260" w:type="dxa"/>
          </w:tcPr>
          <w:p w:rsidR="00AD2CDF" w:rsidRPr="004A3FEC" w:rsidRDefault="00AD2CDF" w:rsidP="004A3FEC">
            <w:pPr>
              <w:autoSpaceDE w:val="0"/>
              <w:autoSpaceDN w:val="0"/>
              <w:adjustRightInd w:val="0"/>
              <w:spacing w:line="240" w:lineRule="atLeast"/>
              <w:jc w:val="center"/>
              <w:rPr>
                <w:rFonts w:ascii="Times New Roman" w:hAnsi="Times New Roman"/>
                <w:b/>
                <w:bCs/>
                <w:i/>
                <w:iCs/>
                <w:sz w:val="28"/>
                <w:szCs w:val="28"/>
                <w:lang w:eastAsia="ru-RU"/>
              </w:rPr>
            </w:pPr>
            <w:r w:rsidRPr="004A3FEC">
              <w:rPr>
                <w:rFonts w:ascii="Times New Roman" w:hAnsi="Times New Roman"/>
                <w:b/>
                <w:bCs/>
                <w:i/>
                <w:iCs/>
                <w:sz w:val="28"/>
                <w:szCs w:val="28"/>
                <w:lang w:eastAsia="ru-RU"/>
              </w:rPr>
              <w:t>Учреждения города</w:t>
            </w:r>
          </w:p>
        </w:tc>
        <w:tc>
          <w:tcPr>
            <w:tcW w:w="1460" w:type="dxa"/>
          </w:tcPr>
          <w:p w:rsidR="00AD2CDF" w:rsidRPr="004A3FEC" w:rsidRDefault="00AD2CDF" w:rsidP="004A3FEC">
            <w:pPr>
              <w:autoSpaceDE w:val="0"/>
              <w:autoSpaceDN w:val="0"/>
              <w:adjustRightInd w:val="0"/>
              <w:spacing w:line="240" w:lineRule="atLeast"/>
              <w:jc w:val="center"/>
              <w:rPr>
                <w:rFonts w:ascii="Times New Roman" w:hAnsi="Times New Roman"/>
                <w:b/>
                <w:bCs/>
                <w:i/>
                <w:iCs/>
                <w:sz w:val="28"/>
                <w:szCs w:val="28"/>
                <w:lang w:eastAsia="ru-RU"/>
              </w:rPr>
            </w:pPr>
            <w:r w:rsidRPr="004A3FEC">
              <w:rPr>
                <w:rFonts w:ascii="Times New Roman" w:hAnsi="Times New Roman"/>
                <w:b/>
                <w:bCs/>
                <w:i/>
                <w:iCs/>
                <w:sz w:val="28"/>
                <w:szCs w:val="28"/>
                <w:lang w:eastAsia="ru-RU"/>
              </w:rPr>
              <w:t>Количество встреч</w:t>
            </w:r>
          </w:p>
        </w:tc>
        <w:tc>
          <w:tcPr>
            <w:tcW w:w="4777" w:type="dxa"/>
          </w:tcPr>
          <w:p w:rsidR="00AD2CDF" w:rsidRPr="004A3FEC" w:rsidRDefault="00AD2CDF" w:rsidP="004A3FEC">
            <w:pPr>
              <w:spacing w:line="240" w:lineRule="atLeast"/>
              <w:jc w:val="center"/>
              <w:rPr>
                <w:rFonts w:ascii="Times New Roman" w:hAnsi="Times New Roman"/>
                <w:sz w:val="28"/>
                <w:szCs w:val="28"/>
                <w:lang w:eastAsia="ru-RU"/>
              </w:rPr>
            </w:pPr>
            <w:r w:rsidRPr="004A3FEC">
              <w:rPr>
                <w:rFonts w:ascii="Times New Roman" w:hAnsi="Times New Roman"/>
                <w:b/>
                <w:bCs/>
                <w:i/>
                <w:iCs/>
                <w:sz w:val="28"/>
                <w:szCs w:val="28"/>
                <w:lang w:eastAsia="ru-RU"/>
              </w:rPr>
              <w:t>Формы сотрудничества</w:t>
            </w:r>
          </w:p>
        </w:tc>
      </w:tr>
      <w:tr w:rsidR="00AD2CDF" w:rsidRPr="00BE4362" w:rsidTr="004A3FEC">
        <w:tc>
          <w:tcPr>
            <w:tcW w:w="3260" w:type="dxa"/>
          </w:tcPr>
          <w:p w:rsidR="00AD2CDF" w:rsidRPr="004A3FEC" w:rsidRDefault="00AD2CDF" w:rsidP="004A3FEC">
            <w:pPr>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МБУ «Центральная городская библиотека»</w:t>
            </w:r>
          </w:p>
        </w:tc>
        <w:tc>
          <w:tcPr>
            <w:tcW w:w="1460" w:type="dxa"/>
          </w:tcPr>
          <w:p w:rsidR="00AD2CDF" w:rsidRPr="004A3FEC" w:rsidRDefault="00AD2CDF" w:rsidP="004A3FEC">
            <w:pPr>
              <w:spacing w:after="0" w:line="240" w:lineRule="atLeast"/>
              <w:jc w:val="center"/>
              <w:rPr>
                <w:rFonts w:ascii="Times New Roman" w:hAnsi="Times New Roman"/>
                <w:color w:val="FF0000"/>
                <w:sz w:val="28"/>
                <w:szCs w:val="28"/>
                <w:lang w:eastAsia="ru-RU"/>
              </w:rPr>
            </w:pPr>
            <w:r w:rsidRPr="004A3FEC">
              <w:rPr>
                <w:rFonts w:ascii="Times New Roman" w:hAnsi="Times New Roman"/>
                <w:sz w:val="28"/>
                <w:szCs w:val="28"/>
                <w:lang w:eastAsia="ru-RU"/>
              </w:rPr>
              <w:t>4</w:t>
            </w:r>
          </w:p>
        </w:tc>
        <w:tc>
          <w:tcPr>
            <w:tcW w:w="4777" w:type="dxa"/>
          </w:tcPr>
          <w:p w:rsidR="00AD2CDF" w:rsidRPr="004A3FEC" w:rsidRDefault="00AD2CDF" w:rsidP="004A3FEC">
            <w:pPr>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Тематические встречи, выставки, конкурсы, викторины.</w:t>
            </w:r>
          </w:p>
        </w:tc>
      </w:tr>
      <w:tr w:rsidR="00AD2CDF" w:rsidRPr="00BE4362" w:rsidTr="004A3FEC">
        <w:tc>
          <w:tcPr>
            <w:tcW w:w="3260" w:type="dxa"/>
          </w:tcPr>
          <w:p w:rsidR="00AD2CDF" w:rsidRPr="004A3FEC" w:rsidRDefault="00AD2CDF" w:rsidP="004A3FEC">
            <w:pPr>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 xml:space="preserve">Невинномысский </w:t>
            </w:r>
          </w:p>
          <w:p w:rsidR="00AD2CDF" w:rsidRPr="004A3FEC" w:rsidRDefault="00AD2CDF" w:rsidP="004A3FEC">
            <w:pPr>
              <w:widowControl w:val="0"/>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краеведческий музей</w:t>
            </w:r>
          </w:p>
        </w:tc>
        <w:tc>
          <w:tcPr>
            <w:tcW w:w="1460" w:type="dxa"/>
          </w:tcPr>
          <w:p w:rsidR="00AD2CDF" w:rsidRPr="004A3FEC" w:rsidRDefault="00AD2CDF" w:rsidP="004A3FEC">
            <w:pPr>
              <w:widowControl w:val="0"/>
              <w:autoSpaceDE w:val="0"/>
              <w:autoSpaceDN w:val="0"/>
              <w:adjustRightInd w:val="0"/>
              <w:spacing w:after="0" w:line="240" w:lineRule="atLeast"/>
              <w:jc w:val="center"/>
              <w:rPr>
                <w:rFonts w:ascii="Times New Roman" w:hAnsi="Times New Roman"/>
                <w:color w:val="FF0000"/>
                <w:sz w:val="28"/>
                <w:szCs w:val="28"/>
                <w:lang w:eastAsia="ru-RU"/>
              </w:rPr>
            </w:pPr>
            <w:r w:rsidRPr="004A3FEC">
              <w:rPr>
                <w:rFonts w:ascii="Times New Roman" w:hAnsi="Times New Roman"/>
                <w:sz w:val="28"/>
                <w:szCs w:val="28"/>
                <w:lang w:eastAsia="ru-RU"/>
              </w:rPr>
              <w:t>2</w:t>
            </w:r>
          </w:p>
        </w:tc>
        <w:tc>
          <w:tcPr>
            <w:tcW w:w="4777" w:type="dxa"/>
          </w:tcPr>
          <w:p w:rsidR="00AD2CDF" w:rsidRPr="004A3FEC" w:rsidRDefault="00AD2CDF" w:rsidP="004A3FEC">
            <w:pPr>
              <w:widowControl w:val="0"/>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Экскурсия</w:t>
            </w:r>
          </w:p>
        </w:tc>
      </w:tr>
      <w:tr w:rsidR="00AD2CDF" w:rsidRPr="00BE4362" w:rsidTr="004A3FEC">
        <w:tc>
          <w:tcPr>
            <w:tcW w:w="3260" w:type="dxa"/>
          </w:tcPr>
          <w:p w:rsidR="00AD2CDF" w:rsidRPr="004A3FEC" w:rsidRDefault="00AD2CDF" w:rsidP="004A3FEC">
            <w:pPr>
              <w:widowControl w:val="0"/>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Детская музыкальная школа</w:t>
            </w:r>
          </w:p>
        </w:tc>
        <w:tc>
          <w:tcPr>
            <w:tcW w:w="1460" w:type="dxa"/>
          </w:tcPr>
          <w:p w:rsidR="00AD2CDF" w:rsidRPr="004A3FEC" w:rsidRDefault="00AD2CDF" w:rsidP="004A3FEC">
            <w:pPr>
              <w:widowControl w:val="0"/>
              <w:autoSpaceDE w:val="0"/>
              <w:autoSpaceDN w:val="0"/>
              <w:adjustRightInd w:val="0"/>
              <w:spacing w:after="0" w:line="240" w:lineRule="atLeast"/>
              <w:jc w:val="center"/>
              <w:rPr>
                <w:rFonts w:ascii="Times New Roman" w:hAnsi="Times New Roman"/>
                <w:color w:val="FF0000"/>
                <w:sz w:val="28"/>
                <w:szCs w:val="28"/>
                <w:lang w:eastAsia="ru-RU"/>
              </w:rPr>
            </w:pPr>
            <w:r w:rsidRPr="004A3FEC">
              <w:rPr>
                <w:rFonts w:ascii="Times New Roman" w:hAnsi="Times New Roman"/>
                <w:sz w:val="28"/>
                <w:szCs w:val="28"/>
                <w:lang w:eastAsia="ru-RU"/>
              </w:rPr>
              <w:t>3</w:t>
            </w:r>
          </w:p>
        </w:tc>
        <w:tc>
          <w:tcPr>
            <w:tcW w:w="4777" w:type="dxa"/>
          </w:tcPr>
          <w:p w:rsidR="00AD2CDF" w:rsidRPr="004A3FEC" w:rsidRDefault="00AD2CDF" w:rsidP="004A3FEC">
            <w:pPr>
              <w:widowControl w:val="0"/>
              <w:autoSpaceDE w:val="0"/>
              <w:autoSpaceDN w:val="0"/>
              <w:adjustRightInd w:val="0"/>
              <w:spacing w:after="0" w:line="240" w:lineRule="atLeast"/>
              <w:jc w:val="center"/>
              <w:rPr>
                <w:rFonts w:ascii="Times New Roman" w:hAnsi="Times New Roman"/>
                <w:sz w:val="28"/>
                <w:szCs w:val="28"/>
                <w:lang w:eastAsia="ru-RU"/>
              </w:rPr>
            </w:pPr>
            <w:r w:rsidRPr="004A3FEC">
              <w:rPr>
                <w:rFonts w:ascii="Times New Roman" w:hAnsi="Times New Roman"/>
                <w:sz w:val="28"/>
                <w:szCs w:val="28"/>
                <w:lang w:eastAsia="ru-RU"/>
              </w:rPr>
              <w:t>Экскурсия, концерты.</w:t>
            </w:r>
          </w:p>
        </w:tc>
      </w:tr>
    </w:tbl>
    <w:p w:rsidR="00AD2CDF" w:rsidRPr="00BE4362" w:rsidRDefault="00AD2CDF" w:rsidP="00D9632F">
      <w:pPr>
        <w:autoSpaceDE w:val="0"/>
        <w:autoSpaceDN w:val="0"/>
        <w:adjustRightInd w:val="0"/>
        <w:spacing w:after="0" w:line="240" w:lineRule="atLeast"/>
        <w:ind w:firstLine="708"/>
        <w:jc w:val="both"/>
        <w:rPr>
          <w:rFonts w:ascii="Times New Roman" w:hAnsi="Times New Roman"/>
          <w:b/>
          <w:iCs/>
          <w:sz w:val="28"/>
          <w:szCs w:val="28"/>
        </w:rPr>
      </w:pPr>
    </w:p>
    <w:p w:rsidR="00AD2CDF" w:rsidRPr="00BE4362" w:rsidRDefault="00AD2CDF" w:rsidP="00AE36F8">
      <w:pPr>
        <w:autoSpaceDE w:val="0"/>
        <w:autoSpaceDN w:val="0"/>
        <w:adjustRightInd w:val="0"/>
        <w:spacing w:after="0" w:line="240" w:lineRule="atLeast"/>
        <w:ind w:firstLine="708"/>
        <w:jc w:val="center"/>
        <w:rPr>
          <w:rFonts w:ascii="Times New Roman" w:hAnsi="Times New Roman"/>
          <w:b/>
          <w:iCs/>
          <w:sz w:val="28"/>
          <w:szCs w:val="28"/>
        </w:rPr>
      </w:pPr>
      <w:r w:rsidRPr="00BE4362">
        <w:rPr>
          <w:rFonts w:ascii="Times New Roman" w:hAnsi="Times New Roman"/>
          <w:b/>
          <w:bCs/>
          <w:sz w:val="28"/>
          <w:szCs w:val="28"/>
          <w:lang w:eastAsia="ru-RU"/>
        </w:rPr>
        <w:t xml:space="preserve">Оценка системы управления </w:t>
      </w:r>
      <w:r w:rsidRPr="00BE4362">
        <w:rPr>
          <w:rFonts w:ascii="Times New Roman" w:hAnsi="Times New Roman"/>
          <w:b/>
          <w:iCs/>
          <w:sz w:val="28"/>
          <w:szCs w:val="28"/>
        </w:rPr>
        <w:t>ГКДОУ «Д</w:t>
      </w:r>
      <w:r>
        <w:rPr>
          <w:rFonts w:ascii="Times New Roman" w:hAnsi="Times New Roman"/>
          <w:b/>
          <w:iCs/>
          <w:sz w:val="28"/>
          <w:szCs w:val="28"/>
        </w:rPr>
        <w:t>етский сад № 34 «Золотой петушок»</w:t>
      </w:r>
    </w:p>
    <w:p w:rsidR="00AD2CDF" w:rsidRPr="00812D9D" w:rsidRDefault="00AD2CDF" w:rsidP="00AE36F8">
      <w:pPr>
        <w:spacing w:after="0" w:line="240" w:lineRule="atLeast"/>
        <w:ind w:left="709"/>
        <w:jc w:val="both"/>
        <w:rPr>
          <w:rFonts w:ascii="Times New Roman" w:hAnsi="Times New Roman"/>
          <w:sz w:val="28"/>
          <w:szCs w:val="28"/>
          <w:lang w:eastAsia="ru-RU"/>
        </w:rPr>
      </w:pPr>
      <w:r w:rsidRPr="00F66570">
        <w:rPr>
          <w:rStyle w:val="Strong"/>
          <w:rFonts w:ascii="Times New Roman" w:hAnsi="Times New Roman"/>
          <w:bCs/>
          <w:sz w:val="28"/>
          <w:szCs w:val="28"/>
        </w:rPr>
        <w:t>Учредитель:</w:t>
      </w:r>
      <w:r>
        <w:rPr>
          <w:rStyle w:val="Strong"/>
          <w:rFonts w:ascii="Times New Roman" w:hAnsi="Times New Roman"/>
          <w:bCs/>
          <w:sz w:val="28"/>
          <w:szCs w:val="28"/>
        </w:rPr>
        <w:t xml:space="preserve"> </w:t>
      </w:r>
      <w:r w:rsidRPr="00812D9D">
        <w:rPr>
          <w:rFonts w:ascii="Times New Roman" w:hAnsi="Times New Roman"/>
          <w:sz w:val="28"/>
          <w:szCs w:val="28"/>
        </w:rPr>
        <w:t>Министерство образования Ставропольского края, г.Ставрополь, ул. Ломоносова 3</w:t>
      </w:r>
      <w:r w:rsidRPr="00812D9D">
        <w:rPr>
          <w:rFonts w:ascii="Times New Roman" w:hAnsi="Times New Roman"/>
          <w:sz w:val="28"/>
          <w:szCs w:val="28"/>
          <w:lang w:eastAsia="ru-RU"/>
        </w:rPr>
        <w:t>.</w:t>
      </w:r>
    </w:p>
    <w:p w:rsidR="00AD2CDF" w:rsidRPr="00812D9D" w:rsidRDefault="00AD2CDF" w:rsidP="00AE36F8">
      <w:pPr>
        <w:autoSpaceDE w:val="0"/>
        <w:autoSpaceDN w:val="0"/>
        <w:adjustRightInd w:val="0"/>
        <w:spacing w:after="0" w:line="240" w:lineRule="atLeast"/>
        <w:ind w:left="709"/>
        <w:rPr>
          <w:rFonts w:ascii="Times New Roman" w:hAnsi="Times New Roman"/>
          <w:iCs/>
          <w:sz w:val="28"/>
          <w:szCs w:val="28"/>
        </w:rPr>
      </w:pPr>
      <w:r>
        <w:rPr>
          <w:rFonts w:ascii="Times New Roman" w:hAnsi="Times New Roman"/>
          <w:b/>
          <w:sz w:val="28"/>
          <w:szCs w:val="28"/>
          <w:lang w:eastAsia="ru-RU"/>
        </w:rPr>
        <w:t xml:space="preserve">Заведующий </w:t>
      </w:r>
      <w:r w:rsidRPr="00812D9D">
        <w:rPr>
          <w:rFonts w:ascii="Times New Roman" w:hAnsi="Times New Roman"/>
          <w:iCs/>
          <w:sz w:val="28"/>
          <w:szCs w:val="28"/>
        </w:rPr>
        <w:t xml:space="preserve">ГКДОУ «Детский сад № 34 «Золотой петушок» </w:t>
      </w:r>
      <w:r w:rsidRPr="00812D9D">
        <w:rPr>
          <w:rFonts w:ascii="Times New Roman" w:hAnsi="Times New Roman"/>
          <w:sz w:val="28"/>
          <w:szCs w:val="28"/>
          <w:lang w:eastAsia="ru-RU"/>
        </w:rPr>
        <w:t>– Горшкова Надежда Ивановна</w:t>
      </w:r>
    </w:p>
    <w:p w:rsidR="00AD2CDF" w:rsidRPr="00812D9D" w:rsidRDefault="00AD2CDF" w:rsidP="00AE36F8">
      <w:pPr>
        <w:spacing w:after="0" w:line="240" w:lineRule="atLeast"/>
        <w:ind w:left="709"/>
        <w:jc w:val="both"/>
        <w:rPr>
          <w:rFonts w:ascii="Times New Roman" w:hAnsi="Times New Roman"/>
          <w:sz w:val="28"/>
          <w:szCs w:val="28"/>
          <w:lang w:eastAsia="ru-RU"/>
        </w:rPr>
      </w:pPr>
      <w:r w:rsidRPr="00F66570">
        <w:rPr>
          <w:rFonts w:ascii="Times New Roman" w:hAnsi="Times New Roman"/>
          <w:b/>
          <w:sz w:val="28"/>
          <w:szCs w:val="28"/>
          <w:lang w:eastAsia="ru-RU"/>
        </w:rPr>
        <w:t>Заместитель заведующего по ВМР</w:t>
      </w:r>
      <w:r w:rsidRPr="00812D9D">
        <w:rPr>
          <w:rFonts w:ascii="Times New Roman" w:hAnsi="Times New Roman"/>
          <w:sz w:val="28"/>
          <w:szCs w:val="28"/>
          <w:lang w:eastAsia="ru-RU"/>
        </w:rPr>
        <w:t>– Колесникова Наталья Владимировна</w:t>
      </w:r>
    </w:p>
    <w:p w:rsidR="00AD2CDF" w:rsidRPr="00812D9D" w:rsidRDefault="00AD2CDF" w:rsidP="00AE36F8">
      <w:pPr>
        <w:spacing w:after="0" w:line="240" w:lineRule="atLeast"/>
        <w:ind w:left="709"/>
        <w:jc w:val="both"/>
        <w:rPr>
          <w:rFonts w:ascii="Times New Roman" w:hAnsi="Times New Roman"/>
          <w:sz w:val="28"/>
          <w:szCs w:val="28"/>
          <w:lang w:eastAsia="ru-RU"/>
        </w:rPr>
      </w:pPr>
      <w:r w:rsidRPr="00F66570">
        <w:rPr>
          <w:rFonts w:ascii="Times New Roman" w:hAnsi="Times New Roman"/>
          <w:b/>
          <w:sz w:val="28"/>
          <w:szCs w:val="28"/>
          <w:lang w:eastAsia="ru-RU"/>
        </w:rPr>
        <w:t>Заместитель заведующего по АХР</w:t>
      </w:r>
      <w:r w:rsidRPr="00812D9D">
        <w:rPr>
          <w:rFonts w:ascii="Times New Roman" w:hAnsi="Times New Roman"/>
          <w:sz w:val="28"/>
          <w:szCs w:val="28"/>
          <w:lang w:eastAsia="ru-RU"/>
        </w:rPr>
        <w:t xml:space="preserve"> – Аверкина Инна Анатольевна</w:t>
      </w:r>
    </w:p>
    <w:p w:rsidR="00AD2CDF" w:rsidRPr="00812D9D" w:rsidRDefault="00AD2CDF" w:rsidP="00AE36F8">
      <w:pPr>
        <w:spacing w:after="0" w:line="240" w:lineRule="atLeast"/>
        <w:ind w:left="709"/>
        <w:jc w:val="both"/>
        <w:rPr>
          <w:rFonts w:ascii="Times New Roman" w:hAnsi="Times New Roman"/>
          <w:sz w:val="28"/>
          <w:szCs w:val="28"/>
          <w:lang w:eastAsia="ru-RU"/>
        </w:rPr>
      </w:pPr>
      <w:r w:rsidRPr="00F66570">
        <w:rPr>
          <w:rFonts w:ascii="Times New Roman" w:hAnsi="Times New Roman"/>
          <w:b/>
          <w:sz w:val="28"/>
          <w:szCs w:val="28"/>
          <w:lang w:eastAsia="ru-RU"/>
        </w:rPr>
        <w:t>Главный бухгалтер</w:t>
      </w:r>
      <w:r w:rsidRPr="00812D9D">
        <w:rPr>
          <w:rFonts w:ascii="Times New Roman" w:hAnsi="Times New Roman"/>
          <w:sz w:val="28"/>
          <w:szCs w:val="28"/>
          <w:lang w:eastAsia="ru-RU"/>
        </w:rPr>
        <w:t xml:space="preserve"> – Ващенко Ксения Евгеньевна</w:t>
      </w:r>
    </w:p>
    <w:p w:rsidR="00AD2CDF" w:rsidRPr="00BE4362" w:rsidRDefault="00AD2CDF" w:rsidP="00AE36F8">
      <w:pPr>
        <w:spacing w:after="0" w:line="240" w:lineRule="atLeast"/>
        <w:ind w:left="709" w:firstLine="708"/>
        <w:jc w:val="both"/>
        <w:rPr>
          <w:rFonts w:ascii="Times New Roman" w:hAnsi="Times New Roman"/>
          <w:sz w:val="28"/>
          <w:szCs w:val="28"/>
          <w:lang w:eastAsia="ru-RU"/>
        </w:rPr>
      </w:pPr>
      <w:r>
        <w:rPr>
          <w:rFonts w:ascii="Times New Roman" w:hAnsi="Times New Roman"/>
          <w:sz w:val="28"/>
          <w:szCs w:val="28"/>
          <w:lang w:eastAsia="ru-RU"/>
        </w:rPr>
        <w:t>Заведующий</w:t>
      </w:r>
      <w:r w:rsidRPr="00BE4362">
        <w:rPr>
          <w:rFonts w:ascii="Times New Roman" w:hAnsi="Times New Roman"/>
          <w:sz w:val="28"/>
          <w:szCs w:val="28"/>
          <w:lang w:eastAsia="ru-RU"/>
        </w:rPr>
        <w:t xml:space="preserve"> ДОУ выполняет свои функции в соответствии с должностной инструкцией. В ДОУ соблюдается исполнительская и финансовая дисциплина:</w:t>
      </w:r>
      <w:r>
        <w:rPr>
          <w:rFonts w:ascii="Times New Roman" w:hAnsi="Times New Roman"/>
          <w:sz w:val="28"/>
          <w:szCs w:val="28"/>
          <w:lang w:eastAsia="ru-RU"/>
        </w:rPr>
        <w:t xml:space="preserve"> </w:t>
      </w:r>
      <w:r w:rsidRPr="00BE4362">
        <w:rPr>
          <w:rFonts w:ascii="Times New Roman" w:hAnsi="Times New Roman"/>
          <w:sz w:val="28"/>
          <w:szCs w:val="28"/>
          <w:lang w:eastAsia="ru-RU"/>
        </w:rPr>
        <w:t>имеется номенклатура дел;</w:t>
      </w:r>
      <w:r>
        <w:rPr>
          <w:rFonts w:ascii="Times New Roman" w:hAnsi="Times New Roman"/>
          <w:sz w:val="28"/>
          <w:szCs w:val="28"/>
          <w:lang w:eastAsia="ru-RU"/>
        </w:rPr>
        <w:t xml:space="preserve"> </w:t>
      </w:r>
      <w:r w:rsidRPr="00BE4362">
        <w:rPr>
          <w:rFonts w:ascii="Times New Roman" w:hAnsi="Times New Roman"/>
          <w:sz w:val="28"/>
          <w:szCs w:val="28"/>
          <w:lang w:eastAsia="ru-RU"/>
        </w:rPr>
        <w:t>регистрируется входящая и исходящая документация;</w:t>
      </w:r>
      <w:r>
        <w:rPr>
          <w:rFonts w:ascii="Times New Roman" w:hAnsi="Times New Roman"/>
          <w:sz w:val="28"/>
          <w:szCs w:val="28"/>
          <w:lang w:eastAsia="ru-RU"/>
        </w:rPr>
        <w:t xml:space="preserve"> </w:t>
      </w:r>
      <w:r w:rsidRPr="00BE4362">
        <w:rPr>
          <w:rFonts w:ascii="Times New Roman" w:hAnsi="Times New Roman"/>
          <w:sz w:val="28"/>
          <w:szCs w:val="28"/>
          <w:lang w:eastAsia="ru-RU"/>
        </w:rPr>
        <w:t>осуществляется работа по реализации нормативных документов (приказов, инструкций);</w:t>
      </w:r>
      <w:r>
        <w:rPr>
          <w:rFonts w:ascii="Times New Roman" w:hAnsi="Times New Roman"/>
          <w:sz w:val="28"/>
          <w:szCs w:val="28"/>
          <w:lang w:eastAsia="ru-RU"/>
        </w:rPr>
        <w:t xml:space="preserve"> </w:t>
      </w:r>
      <w:r w:rsidRPr="00BE4362">
        <w:rPr>
          <w:rFonts w:ascii="Times New Roman" w:hAnsi="Times New Roman"/>
          <w:sz w:val="28"/>
          <w:szCs w:val="28"/>
          <w:lang w:eastAsia="ru-RU"/>
        </w:rPr>
        <w:t>финансовое обеспечение функционирования и развития Учреждения; имеются данные о последней инвентаризации материальных ценностей.</w:t>
      </w:r>
    </w:p>
    <w:p w:rsidR="00AD2CDF" w:rsidRPr="00BE4362" w:rsidRDefault="00AD2CDF" w:rsidP="00AE36F8">
      <w:pPr>
        <w:spacing w:after="0" w:line="240" w:lineRule="atLeast"/>
        <w:ind w:left="709" w:firstLine="708"/>
        <w:jc w:val="both"/>
        <w:rPr>
          <w:rFonts w:ascii="Times New Roman" w:hAnsi="Times New Roman"/>
          <w:sz w:val="28"/>
          <w:szCs w:val="28"/>
          <w:lang w:eastAsia="ru-RU"/>
        </w:rPr>
      </w:pPr>
      <w:r w:rsidRPr="00BE4362">
        <w:rPr>
          <w:rFonts w:ascii="Times New Roman" w:hAnsi="Times New Roman"/>
          <w:sz w:val="28"/>
          <w:szCs w:val="28"/>
          <w:lang w:eastAsia="ru-RU"/>
        </w:rPr>
        <w:t>В ГКДОУ имеется нормативно-правовая документация, регулирующая деятельность образовательного процесса:  устав ДОУ;</w:t>
      </w:r>
      <w:r>
        <w:rPr>
          <w:rFonts w:ascii="Times New Roman" w:hAnsi="Times New Roman"/>
          <w:sz w:val="28"/>
          <w:szCs w:val="28"/>
          <w:lang w:eastAsia="ru-RU"/>
        </w:rPr>
        <w:t xml:space="preserve"> нормативные локальные акты, </w:t>
      </w:r>
      <w:r w:rsidRPr="00BE4362">
        <w:rPr>
          <w:rFonts w:ascii="Times New Roman" w:hAnsi="Times New Roman"/>
          <w:sz w:val="28"/>
          <w:szCs w:val="28"/>
          <w:lang w:eastAsia="ru-RU"/>
        </w:rPr>
        <w:t xml:space="preserve">договоры </w:t>
      </w:r>
      <w:r>
        <w:rPr>
          <w:rFonts w:ascii="Times New Roman" w:hAnsi="Times New Roman"/>
          <w:sz w:val="28"/>
          <w:szCs w:val="28"/>
          <w:lang w:eastAsia="ru-RU"/>
        </w:rPr>
        <w:t>с</w:t>
      </w:r>
      <w:r w:rsidRPr="00BE4362">
        <w:rPr>
          <w:rFonts w:ascii="Times New Roman" w:hAnsi="Times New Roman"/>
          <w:sz w:val="28"/>
          <w:szCs w:val="28"/>
          <w:lang w:eastAsia="ru-RU"/>
        </w:rPr>
        <w:t xml:space="preserve"> родителями (законными представителями);</w:t>
      </w:r>
      <w:r>
        <w:rPr>
          <w:rFonts w:ascii="Times New Roman" w:hAnsi="Times New Roman"/>
          <w:sz w:val="28"/>
          <w:szCs w:val="28"/>
          <w:lang w:eastAsia="ru-RU"/>
        </w:rPr>
        <w:t xml:space="preserve"> </w:t>
      </w:r>
      <w:r w:rsidRPr="00BE4362">
        <w:rPr>
          <w:rFonts w:ascii="Times New Roman" w:hAnsi="Times New Roman"/>
          <w:sz w:val="28"/>
          <w:szCs w:val="28"/>
          <w:lang w:eastAsia="ru-RU"/>
        </w:rPr>
        <w:t xml:space="preserve">договоры с </w:t>
      </w:r>
      <w:r>
        <w:rPr>
          <w:rFonts w:ascii="Times New Roman" w:hAnsi="Times New Roman"/>
          <w:sz w:val="28"/>
          <w:szCs w:val="28"/>
          <w:lang w:eastAsia="ru-RU"/>
        </w:rPr>
        <w:t xml:space="preserve">культурными и </w:t>
      </w:r>
      <w:r w:rsidRPr="00BE4362">
        <w:rPr>
          <w:rFonts w:ascii="Times New Roman" w:hAnsi="Times New Roman"/>
          <w:sz w:val="28"/>
          <w:szCs w:val="28"/>
          <w:lang w:eastAsia="ru-RU"/>
        </w:rPr>
        <w:t>общественными организациями.</w:t>
      </w:r>
    </w:p>
    <w:p w:rsidR="00AD2CDF" w:rsidRDefault="00AD2CDF" w:rsidP="00AE36F8">
      <w:pPr>
        <w:spacing w:after="0" w:line="240" w:lineRule="atLeast"/>
        <w:ind w:left="709" w:firstLine="708"/>
        <w:jc w:val="both"/>
        <w:rPr>
          <w:rFonts w:ascii="Times New Roman" w:hAnsi="Times New Roman"/>
          <w:sz w:val="28"/>
          <w:szCs w:val="28"/>
          <w:lang w:eastAsia="ru-RU"/>
        </w:rPr>
      </w:pPr>
      <w:r w:rsidRPr="00BE4362">
        <w:rPr>
          <w:rFonts w:ascii="Times New Roman" w:hAnsi="Times New Roman"/>
          <w:sz w:val="28"/>
          <w:szCs w:val="28"/>
          <w:lang w:eastAsia="ru-RU"/>
        </w:rPr>
        <w:t>Документация ведется в соответствии с перечнем документации дошкольного образовательного учреждения. В ГКДОУ с</w:t>
      </w:r>
      <w:r>
        <w:rPr>
          <w:rFonts w:ascii="Times New Roman" w:hAnsi="Times New Roman"/>
          <w:sz w:val="28"/>
          <w:szCs w:val="28"/>
          <w:lang w:eastAsia="ru-RU"/>
        </w:rPr>
        <w:t>облюдаются правила охраны труда</w:t>
      </w:r>
      <w:r w:rsidRPr="00BE4362">
        <w:rPr>
          <w:rFonts w:ascii="Times New Roman" w:hAnsi="Times New Roman"/>
          <w:sz w:val="28"/>
          <w:szCs w:val="28"/>
          <w:lang w:eastAsia="ru-RU"/>
        </w:rPr>
        <w:t xml:space="preserve"> и обеспечивается безопасность жизнедеятельности воспитанников и сотрудников.</w:t>
      </w:r>
    </w:p>
    <w:p w:rsidR="00AD2CDF" w:rsidRPr="00BE4362" w:rsidRDefault="00AD2CDF" w:rsidP="00AE36F8">
      <w:pPr>
        <w:widowControl w:val="0"/>
        <w:autoSpaceDE w:val="0"/>
        <w:autoSpaceDN w:val="0"/>
        <w:adjustRightInd w:val="0"/>
        <w:spacing w:after="0" w:line="240" w:lineRule="atLeast"/>
        <w:ind w:left="709"/>
        <w:contextualSpacing/>
        <w:jc w:val="both"/>
        <w:rPr>
          <w:rFonts w:ascii="Times New Roman" w:hAnsi="Times New Roman"/>
          <w:sz w:val="28"/>
          <w:szCs w:val="28"/>
          <w:lang w:eastAsia="ru-RU"/>
        </w:rPr>
      </w:pPr>
      <w:r w:rsidRPr="004A3FEC">
        <w:rPr>
          <w:rFonts w:ascii="Times New Roman" w:hAnsi="Times New Roman"/>
          <w:noProof/>
          <w:sz w:val="28"/>
          <w:szCs w:val="28"/>
          <w:lang w:eastAsia="ru-RU"/>
        </w:rPr>
        <w:pict>
          <v:shape id="_x0000_i1026" type="#_x0000_t75" style="width:510pt;height:721.5pt;visibility:visible">
            <v:imagedata r:id="rId7" o:title=""/>
          </v:shape>
        </w:pict>
      </w:r>
    </w:p>
    <w:p w:rsidR="00AD2CDF" w:rsidRPr="00BE4362" w:rsidRDefault="00AD2CDF" w:rsidP="00AE36F8">
      <w:pPr>
        <w:widowControl w:val="0"/>
        <w:autoSpaceDE w:val="0"/>
        <w:autoSpaceDN w:val="0"/>
        <w:adjustRightInd w:val="0"/>
        <w:spacing w:after="0" w:line="240" w:lineRule="atLeast"/>
        <w:ind w:left="709" w:firstLine="708"/>
        <w:contextualSpacing/>
        <w:jc w:val="both"/>
        <w:rPr>
          <w:rFonts w:ascii="Times New Roman" w:hAnsi="Times New Roman"/>
          <w:sz w:val="28"/>
          <w:szCs w:val="28"/>
          <w:lang w:eastAsia="ru-RU"/>
        </w:rPr>
      </w:pPr>
      <w:r w:rsidRPr="00BE4362">
        <w:rPr>
          <w:rFonts w:ascii="Times New Roman" w:hAnsi="Times New Roman"/>
          <w:sz w:val="28"/>
          <w:szCs w:val="28"/>
          <w:lang w:eastAsia="ru-RU"/>
        </w:rPr>
        <w:t xml:space="preserve">Формами самоуправления </w:t>
      </w:r>
      <w:r>
        <w:rPr>
          <w:rFonts w:ascii="Times New Roman" w:hAnsi="Times New Roman"/>
          <w:sz w:val="28"/>
          <w:szCs w:val="28"/>
          <w:lang w:eastAsia="ru-RU"/>
        </w:rPr>
        <w:t>Учреждения являю</w:t>
      </w:r>
      <w:r w:rsidRPr="00BE4362">
        <w:rPr>
          <w:rFonts w:ascii="Times New Roman" w:hAnsi="Times New Roman"/>
          <w:sz w:val="28"/>
          <w:szCs w:val="28"/>
          <w:lang w:eastAsia="ru-RU"/>
        </w:rPr>
        <w:t xml:space="preserve">тся: </w:t>
      </w:r>
      <w:r>
        <w:rPr>
          <w:rFonts w:ascii="Times New Roman" w:hAnsi="Times New Roman"/>
          <w:sz w:val="28"/>
          <w:szCs w:val="28"/>
          <w:lang w:eastAsia="ru-RU"/>
        </w:rPr>
        <w:t>Общее собрание работников ДОУ, Педагогический совет, П</w:t>
      </w:r>
      <w:r w:rsidRPr="00BE4362">
        <w:rPr>
          <w:rFonts w:ascii="Times New Roman" w:hAnsi="Times New Roman"/>
          <w:sz w:val="28"/>
          <w:szCs w:val="28"/>
          <w:lang w:eastAsia="ru-RU"/>
        </w:rPr>
        <w:t xml:space="preserve">опечительский совет, </w:t>
      </w:r>
      <w:r>
        <w:rPr>
          <w:rFonts w:ascii="Times New Roman" w:hAnsi="Times New Roman"/>
          <w:sz w:val="28"/>
          <w:szCs w:val="28"/>
          <w:lang w:eastAsia="ru-RU"/>
        </w:rPr>
        <w:t>С</w:t>
      </w:r>
      <w:r w:rsidRPr="00BE4362">
        <w:rPr>
          <w:rFonts w:ascii="Times New Roman" w:hAnsi="Times New Roman"/>
          <w:sz w:val="28"/>
          <w:szCs w:val="28"/>
          <w:lang w:eastAsia="ru-RU"/>
        </w:rPr>
        <w:t>о</w:t>
      </w:r>
      <w:r>
        <w:rPr>
          <w:rFonts w:ascii="Times New Roman" w:hAnsi="Times New Roman"/>
          <w:sz w:val="28"/>
          <w:szCs w:val="28"/>
          <w:lang w:eastAsia="ru-RU"/>
        </w:rPr>
        <w:t>вет учреждения, Совет родителей</w:t>
      </w:r>
      <w:r w:rsidRPr="00BE4362">
        <w:rPr>
          <w:rFonts w:ascii="Times New Roman" w:hAnsi="Times New Roman"/>
          <w:sz w:val="28"/>
          <w:szCs w:val="28"/>
          <w:lang w:eastAsia="ru-RU"/>
        </w:rPr>
        <w:t>.</w:t>
      </w:r>
    </w:p>
    <w:p w:rsidR="00AD2CDF" w:rsidRPr="005943BD" w:rsidRDefault="00AD2CDF" w:rsidP="005943BD">
      <w:pPr>
        <w:spacing w:after="0" w:line="240" w:lineRule="auto"/>
        <w:ind w:firstLine="709"/>
        <w:contextualSpacing/>
        <w:jc w:val="center"/>
        <w:rPr>
          <w:rFonts w:ascii="Times New Roman" w:hAnsi="Times New Roman"/>
          <w:sz w:val="28"/>
          <w:szCs w:val="28"/>
        </w:rPr>
      </w:pPr>
      <w:r w:rsidRPr="005943BD">
        <w:rPr>
          <w:rFonts w:ascii="Times New Roman" w:hAnsi="Times New Roman"/>
          <w:sz w:val="28"/>
          <w:szCs w:val="28"/>
        </w:rPr>
        <w:t>Взаимодействие управленческих структур для обеспечения качественного образования в ДОУ</w:t>
      </w:r>
    </w:p>
    <w:tbl>
      <w:tblPr>
        <w:tblpPr w:leftFromText="180" w:rightFromText="180" w:vertAnchor="text" w:horzAnchor="margin" w:tblpXSpec="center" w:tblpY="194"/>
        <w:tblW w:w="9889" w:type="dxa"/>
        <w:tblBorders>
          <w:top w:val="single" w:sz="6" w:space="0" w:color="51658D"/>
          <w:left w:val="single" w:sz="6" w:space="0" w:color="51658D"/>
          <w:bottom w:val="single" w:sz="6" w:space="0" w:color="51658D"/>
          <w:right w:val="single" w:sz="6" w:space="0" w:color="51658D"/>
          <w:insideH w:val="single" w:sz="6" w:space="0" w:color="51658D"/>
          <w:insideV w:val="single" w:sz="6" w:space="0" w:color="51658D"/>
        </w:tblBorders>
        <w:tblLayout w:type="fixed"/>
        <w:tblLook w:val="00A0"/>
      </w:tblPr>
      <w:tblGrid>
        <w:gridCol w:w="1242"/>
        <w:gridCol w:w="2268"/>
        <w:gridCol w:w="1984"/>
        <w:gridCol w:w="405"/>
        <w:gridCol w:w="1863"/>
        <w:gridCol w:w="2127"/>
      </w:tblGrid>
      <w:tr w:rsidR="00AD2CDF" w:rsidRPr="00BE4362" w:rsidTr="005943BD">
        <w:trPr>
          <w:trHeight w:val="700"/>
        </w:trPr>
        <w:tc>
          <w:tcPr>
            <w:tcW w:w="9889" w:type="dxa"/>
            <w:gridSpan w:val="6"/>
          </w:tcPr>
          <w:p w:rsidR="00AD2CDF" w:rsidRPr="00BE4362" w:rsidRDefault="00AD2CDF" w:rsidP="00BF64F7">
            <w:pPr>
              <w:spacing w:after="0" w:line="240" w:lineRule="atLeast"/>
              <w:ind w:firstLine="360"/>
              <w:jc w:val="both"/>
              <w:rPr>
                <w:rFonts w:ascii="Times New Roman" w:hAnsi="Times New Roman"/>
                <w:sz w:val="28"/>
                <w:szCs w:val="28"/>
              </w:rPr>
            </w:pPr>
          </w:p>
          <w:p w:rsidR="00AD2CDF" w:rsidRPr="00BE4362" w:rsidRDefault="00AD2CDF" w:rsidP="00BF64F7">
            <w:pPr>
              <w:spacing w:after="0" w:line="240" w:lineRule="atLeast"/>
              <w:ind w:firstLine="360"/>
              <w:jc w:val="center"/>
              <w:rPr>
                <w:rFonts w:ascii="Times New Roman" w:hAnsi="Times New Roman"/>
                <w:sz w:val="28"/>
                <w:szCs w:val="28"/>
              </w:rPr>
            </w:pPr>
            <w:r w:rsidRPr="00BE4362">
              <w:rPr>
                <w:rFonts w:ascii="Times New Roman" w:hAnsi="Times New Roman"/>
                <w:sz w:val="28"/>
                <w:szCs w:val="28"/>
              </w:rPr>
              <w:t>Высокое качество услуг,</w:t>
            </w:r>
            <w:r>
              <w:rPr>
                <w:rFonts w:ascii="Times New Roman" w:hAnsi="Times New Roman"/>
                <w:sz w:val="28"/>
                <w:szCs w:val="28"/>
              </w:rPr>
              <w:t xml:space="preserve"> </w:t>
            </w:r>
            <w:r w:rsidRPr="00BE4362">
              <w:rPr>
                <w:rFonts w:ascii="Times New Roman" w:hAnsi="Times New Roman"/>
                <w:sz w:val="28"/>
                <w:szCs w:val="28"/>
              </w:rPr>
              <w:t>устойчивое развитие ДОУ</w:t>
            </w:r>
          </w:p>
          <w:p w:rsidR="00AD2CDF" w:rsidRPr="00BE4362" w:rsidRDefault="00AD2CDF" w:rsidP="00BF64F7">
            <w:pPr>
              <w:spacing w:after="0" w:line="240" w:lineRule="atLeast"/>
              <w:ind w:firstLine="360"/>
              <w:jc w:val="both"/>
              <w:rPr>
                <w:rFonts w:ascii="Times New Roman" w:hAnsi="Times New Roman"/>
                <w:sz w:val="28"/>
                <w:szCs w:val="28"/>
              </w:rPr>
            </w:pPr>
          </w:p>
        </w:tc>
      </w:tr>
      <w:tr w:rsidR="00AD2CDF" w:rsidRPr="00BE4362" w:rsidTr="005943BD">
        <w:tc>
          <w:tcPr>
            <w:tcW w:w="1242" w:type="dxa"/>
          </w:tcPr>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Высо</w:t>
            </w:r>
            <w:r>
              <w:rPr>
                <w:rFonts w:ascii="Times New Roman" w:hAnsi="Times New Roman"/>
                <w:sz w:val="28"/>
                <w:szCs w:val="28"/>
              </w:rPr>
              <w:t>-</w:t>
            </w:r>
            <w:r w:rsidRPr="00BE4362">
              <w:rPr>
                <w:rFonts w:ascii="Times New Roman" w:hAnsi="Times New Roman"/>
                <w:sz w:val="28"/>
                <w:szCs w:val="28"/>
              </w:rPr>
              <w:t>кое качест</w:t>
            </w:r>
            <w:r>
              <w:rPr>
                <w:rFonts w:ascii="Times New Roman" w:hAnsi="Times New Roman"/>
                <w:sz w:val="28"/>
                <w:szCs w:val="28"/>
              </w:rPr>
              <w:t>-</w:t>
            </w:r>
            <w:r w:rsidRPr="00BE4362">
              <w:rPr>
                <w:rFonts w:ascii="Times New Roman" w:hAnsi="Times New Roman"/>
                <w:sz w:val="28"/>
                <w:szCs w:val="28"/>
              </w:rPr>
              <w:t>во органи</w:t>
            </w:r>
            <w:r>
              <w:rPr>
                <w:rFonts w:ascii="Times New Roman" w:hAnsi="Times New Roman"/>
                <w:sz w:val="28"/>
                <w:szCs w:val="28"/>
              </w:rPr>
              <w:t>-</w:t>
            </w:r>
            <w:r w:rsidRPr="00BE4362">
              <w:rPr>
                <w:rFonts w:ascii="Times New Roman" w:hAnsi="Times New Roman"/>
                <w:sz w:val="28"/>
                <w:szCs w:val="28"/>
              </w:rPr>
              <w:t>зации питания в ДОУ и откры</w:t>
            </w:r>
            <w:r>
              <w:rPr>
                <w:rFonts w:ascii="Times New Roman" w:hAnsi="Times New Roman"/>
                <w:sz w:val="28"/>
                <w:szCs w:val="28"/>
              </w:rPr>
              <w:t>-</w:t>
            </w:r>
            <w:r w:rsidRPr="00BE4362">
              <w:rPr>
                <w:rFonts w:ascii="Times New Roman" w:hAnsi="Times New Roman"/>
                <w:sz w:val="28"/>
                <w:szCs w:val="28"/>
              </w:rPr>
              <w:t>тость общест</w:t>
            </w:r>
            <w:r>
              <w:rPr>
                <w:rFonts w:ascii="Times New Roman" w:hAnsi="Times New Roman"/>
                <w:sz w:val="28"/>
                <w:szCs w:val="28"/>
              </w:rPr>
              <w:t>-</w:t>
            </w:r>
            <w:r w:rsidRPr="00BE4362">
              <w:rPr>
                <w:rFonts w:ascii="Times New Roman" w:hAnsi="Times New Roman"/>
                <w:sz w:val="28"/>
                <w:szCs w:val="28"/>
              </w:rPr>
              <w:t>венно</w:t>
            </w:r>
            <w:r>
              <w:rPr>
                <w:rFonts w:ascii="Times New Roman" w:hAnsi="Times New Roman"/>
                <w:sz w:val="28"/>
                <w:szCs w:val="28"/>
              </w:rPr>
              <w:t>-</w:t>
            </w:r>
            <w:r w:rsidRPr="00BE4362">
              <w:rPr>
                <w:rFonts w:ascii="Times New Roman" w:hAnsi="Times New Roman"/>
                <w:sz w:val="28"/>
                <w:szCs w:val="28"/>
              </w:rPr>
              <w:t>сти</w:t>
            </w:r>
          </w:p>
          <w:p w:rsidR="00AD2CDF" w:rsidRPr="00BE4362" w:rsidRDefault="00AD2CDF" w:rsidP="005943BD">
            <w:pPr>
              <w:spacing w:after="0" w:line="240" w:lineRule="atLeast"/>
              <w:jc w:val="both"/>
              <w:rPr>
                <w:rFonts w:ascii="Times New Roman" w:hAnsi="Times New Roman"/>
                <w:sz w:val="28"/>
                <w:szCs w:val="28"/>
              </w:rPr>
            </w:pPr>
            <w:r w:rsidRPr="00BE4362">
              <w:rPr>
                <w:rFonts w:ascii="Times New Roman" w:hAnsi="Times New Roman"/>
                <w:sz w:val="28"/>
                <w:szCs w:val="28"/>
              </w:rPr>
              <w:t>(</w:t>
            </w:r>
            <w:r>
              <w:rPr>
                <w:rFonts w:ascii="Times New Roman" w:hAnsi="Times New Roman"/>
                <w:sz w:val="28"/>
                <w:szCs w:val="28"/>
              </w:rPr>
              <w:t>Комис-сия по приемке товаров, работ, услуг</w:t>
            </w:r>
            <w:r w:rsidRPr="00BE4362">
              <w:rPr>
                <w:rFonts w:ascii="Times New Roman" w:hAnsi="Times New Roman"/>
                <w:sz w:val="28"/>
                <w:szCs w:val="28"/>
              </w:rPr>
              <w:t>)</w:t>
            </w:r>
          </w:p>
        </w:tc>
        <w:tc>
          <w:tcPr>
            <w:tcW w:w="2268" w:type="dxa"/>
          </w:tcPr>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Устойчивое развитие учреждения, стабильность в коллективе</w:t>
            </w:r>
          </w:p>
          <w:p w:rsidR="00AD2CDF" w:rsidRPr="00BE4362" w:rsidRDefault="00AD2CDF" w:rsidP="00BF64F7">
            <w:pPr>
              <w:spacing w:after="0" w:line="240" w:lineRule="atLeast"/>
              <w:jc w:val="both"/>
              <w:rPr>
                <w:rFonts w:ascii="Times New Roman" w:hAnsi="Times New Roman"/>
                <w:sz w:val="28"/>
                <w:szCs w:val="28"/>
              </w:rPr>
            </w:pPr>
            <w:r>
              <w:rPr>
                <w:rFonts w:ascii="Times New Roman" w:hAnsi="Times New Roman"/>
                <w:sz w:val="28"/>
                <w:szCs w:val="28"/>
              </w:rPr>
              <w:t>(Общее собрание работников ДОУ, Профсоюзный комитет)</w:t>
            </w:r>
          </w:p>
        </w:tc>
        <w:tc>
          <w:tcPr>
            <w:tcW w:w="1984" w:type="dxa"/>
          </w:tcPr>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Высокое качество воспитательно-образователь</w:t>
            </w:r>
            <w:r>
              <w:rPr>
                <w:rFonts w:ascii="Times New Roman" w:hAnsi="Times New Roman"/>
                <w:sz w:val="28"/>
                <w:szCs w:val="28"/>
              </w:rPr>
              <w:t>-</w:t>
            </w:r>
            <w:r w:rsidRPr="00BE4362">
              <w:rPr>
                <w:rFonts w:ascii="Times New Roman" w:hAnsi="Times New Roman"/>
                <w:sz w:val="28"/>
                <w:szCs w:val="28"/>
              </w:rPr>
              <w:t>ного процесса в ДОУ</w:t>
            </w:r>
          </w:p>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(Педагогичес</w:t>
            </w:r>
            <w:r>
              <w:rPr>
                <w:rFonts w:ascii="Times New Roman" w:hAnsi="Times New Roman"/>
                <w:sz w:val="28"/>
                <w:szCs w:val="28"/>
              </w:rPr>
              <w:t>-</w:t>
            </w:r>
            <w:r w:rsidRPr="00BE4362">
              <w:rPr>
                <w:rFonts w:ascii="Times New Roman" w:hAnsi="Times New Roman"/>
                <w:sz w:val="28"/>
                <w:szCs w:val="28"/>
              </w:rPr>
              <w:t>кий совет)</w:t>
            </w:r>
          </w:p>
        </w:tc>
        <w:tc>
          <w:tcPr>
            <w:tcW w:w="2268" w:type="dxa"/>
            <w:gridSpan w:val="2"/>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Развитие и совершенство</w:t>
            </w:r>
            <w:r>
              <w:rPr>
                <w:rFonts w:ascii="Times New Roman" w:hAnsi="Times New Roman"/>
                <w:sz w:val="28"/>
                <w:szCs w:val="28"/>
                <w:lang w:eastAsia="ru-RU"/>
              </w:rPr>
              <w:t>-</w:t>
            </w:r>
            <w:r w:rsidRPr="00BE4362">
              <w:rPr>
                <w:rFonts w:ascii="Times New Roman" w:hAnsi="Times New Roman"/>
                <w:sz w:val="28"/>
                <w:szCs w:val="28"/>
                <w:lang w:eastAsia="ru-RU"/>
              </w:rPr>
              <w:t>вание образовательно-воспитательного процесса, взаимодействия родительской общественности и Учреждения.</w:t>
            </w:r>
          </w:p>
          <w:p w:rsidR="00AD2CDF" w:rsidRPr="00BE4362" w:rsidRDefault="00AD2CDF" w:rsidP="00BF64F7">
            <w:pPr>
              <w:spacing w:after="0" w:line="240" w:lineRule="atLeast"/>
              <w:jc w:val="both"/>
              <w:rPr>
                <w:rFonts w:ascii="Times New Roman" w:hAnsi="Times New Roman"/>
                <w:sz w:val="28"/>
                <w:szCs w:val="28"/>
              </w:rPr>
            </w:pPr>
            <w:r>
              <w:rPr>
                <w:rFonts w:ascii="Times New Roman" w:hAnsi="Times New Roman"/>
                <w:sz w:val="28"/>
                <w:szCs w:val="28"/>
              </w:rPr>
              <w:t>(Попечитель-ский совет, Совет родителей</w:t>
            </w:r>
            <w:r w:rsidRPr="00BE4362">
              <w:rPr>
                <w:rFonts w:ascii="Times New Roman" w:hAnsi="Times New Roman"/>
                <w:sz w:val="28"/>
                <w:szCs w:val="28"/>
              </w:rPr>
              <w:t>)</w:t>
            </w:r>
          </w:p>
        </w:tc>
        <w:tc>
          <w:tcPr>
            <w:tcW w:w="2127" w:type="dxa"/>
          </w:tcPr>
          <w:p w:rsidR="00AD2CDF" w:rsidRPr="00BE4362" w:rsidRDefault="00AD2CDF" w:rsidP="00BF64F7">
            <w:pPr>
              <w:spacing w:after="0" w:line="240" w:lineRule="atLeast"/>
              <w:ind w:firstLine="58"/>
              <w:jc w:val="both"/>
              <w:rPr>
                <w:rFonts w:ascii="Times New Roman" w:hAnsi="Times New Roman"/>
                <w:sz w:val="28"/>
                <w:szCs w:val="28"/>
              </w:rPr>
            </w:pPr>
            <w:r w:rsidRPr="00BE4362">
              <w:rPr>
                <w:rFonts w:ascii="Times New Roman" w:hAnsi="Times New Roman"/>
                <w:sz w:val="28"/>
                <w:szCs w:val="28"/>
              </w:rPr>
              <w:t>Эффективная жизнедеятель</w:t>
            </w:r>
            <w:r>
              <w:rPr>
                <w:rFonts w:ascii="Times New Roman" w:hAnsi="Times New Roman"/>
                <w:sz w:val="28"/>
                <w:szCs w:val="28"/>
              </w:rPr>
              <w:t>-</w:t>
            </w:r>
            <w:r w:rsidRPr="00BE4362">
              <w:rPr>
                <w:rFonts w:ascii="Times New Roman" w:hAnsi="Times New Roman"/>
                <w:sz w:val="28"/>
                <w:szCs w:val="28"/>
              </w:rPr>
              <w:t>ность ДОУ, выполнение уставных задач, привлечение дополнительных средств для успешного функциониро</w:t>
            </w:r>
            <w:r>
              <w:rPr>
                <w:rFonts w:ascii="Times New Roman" w:hAnsi="Times New Roman"/>
                <w:sz w:val="28"/>
                <w:szCs w:val="28"/>
              </w:rPr>
              <w:t>-</w:t>
            </w:r>
            <w:r w:rsidRPr="00BE4362">
              <w:rPr>
                <w:rFonts w:ascii="Times New Roman" w:hAnsi="Times New Roman"/>
                <w:sz w:val="28"/>
                <w:szCs w:val="28"/>
              </w:rPr>
              <w:t>вания ДОУ</w:t>
            </w:r>
          </w:p>
          <w:p w:rsidR="00AD2CDF" w:rsidRPr="00BE4362" w:rsidRDefault="00AD2CDF" w:rsidP="00BF64F7">
            <w:pPr>
              <w:spacing w:after="0" w:line="240" w:lineRule="atLeast"/>
              <w:ind w:firstLine="58"/>
              <w:jc w:val="both"/>
              <w:rPr>
                <w:rFonts w:ascii="Times New Roman" w:hAnsi="Times New Roman"/>
                <w:sz w:val="28"/>
                <w:szCs w:val="28"/>
              </w:rPr>
            </w:pPr>
            <w:r>
              <w:rPr>
                <w:rFonts w:ascii="Times New Roman" w:hAnsi="Times New Roman"/>
                <w:sz w:val="28"/>
                <w:szCs w:val="28"/>
              </w:rPr>
              <w:t>(С</w:t>
            </w:r>
            <w:r w:rsidRPr="00BE4362">
              <w:rPr>
                <w:rFonts w:ascii="Times New Roman" w:hAnsi="Times New Roman"/>
                <w:sz w:val="28"/>
                <w:szCs w:val="28"/>
              </w:rPr>
              <w:t>овет учреждения)</w:t>
            </w:r>
          </w:p>
        </w:tc>
      </w:tr>
      <w:tr w:rsidR="00AD2CDF" w:rsidRPr="00BE4362" w:rsidTr="005943BD">
        <w:trPr>
          <w:trHeight w:val="2821"/>
        </w:trPr>
        <w:tc>
          <w:tcPr>
            <w:tcW w:w="1242" w:type="dxa"/>
          </w:tcPr>
          <w:p w:rsidR="00AD2CDF" w:rsidRPr="00BE4362" w:rsidRDefault="00AD2CDF" w:rsidP="00BF64F7">
            <w:pPr>
              <w:spacing w:after="0" w:line="240" w:lineRule="atLeast"/>
              <w:ind w:firstLine="360"/>
              <w:jc w:val="both"/>
              <w:rPr>
                <w:rFonts w:ascii="Times New Roman" w:hAnsi="Times New Roman"/>
                <w:sz w:val="28"/>
                <w:szCs w:val="28"/>
              </w:rPr>
            </w:pPr>
          </w:p>
        </w:tc>
        <w:tc>
          <w:tcPr>
            <w:tcW w:w="2268" w:type="dxa"/>
          </w:tcPr>
          <w:p w:rsidR="00AD2CDF" w:rsidRPr="00BE4362" w:rsidRDefault="00AD2CDF" w:rsidP="00BF64F7">
            <w:pPr>
              <w:spacing w:after="0" w:line="240" w:lineRule="atLeast"/>
              <w:ind w:firstLine="360"/>
              <w:jc w:val="both"/>
              <w:rPr>
                <w:rFonts w:ascii="Times New Roman" w:hAnsi="Times New Roman"/>
                <w:sz w:val="28"/>
                <w:szCs w:val="28"/>
              </w:rPr>
            </w:pPr>
          </w:p>
          <w:p w:rsidR="00AD2CDF" w:rsidRPr="00BE4362" w:rsidRDefault="00AD2CDF" w:rsidP="00BF64F7">
            <w:pPr>
              <w:spacing w:after="0" w:line="240" w:lineRule="atLeast"/>
              <w:jc w:val="both"/>
              <w:rPr>
                <w:rFonts w:ascii="Times New Roman" w:hAnsi="Times New Roman"/>
                <w:sz w:val="28"/>
                <w:szCs w:val="28"/>
              </w:rPr>
            </w:pPr>
          </w:p>
        </w:tc>
        <w:tc>
          <w:tcPr>
            <w:tcW w:w="4252" w:type="dxa"/>
            <w:gridSpan w:val="3"/>
          </w:tcPr>
          <w:p w:rsidR="00AD2CDF" w:rsidRPr="00BE4362" w:rsidRDefault="00AD2CDF" w:rsidP="00BF64F7">
            <w:pPr>
              <w:spacing w:after="0" w:line="240" w:lineRule="atLeast"/>
              <w:jc w:val="center"/>
              <w:rPr>
                <w:rFonts w:ascii="Times New Roman" w:hAnsi="Times New Roman"/>
                <w:sz w:val="28"/>
                <w:szCs w:val="28"/>
              </w:rPr>
            </w:pPr>
            <w:r w:rsidRPr="00BE4362">
              <w:rPr>
                <w:rFonts w:ascii="Times New Roman" w:hAnsi="Times New Roman"/>
                <w:sz w:val="28"/>
                <w:szCs w:val="28"/>
              </w:rPr>
              <w:t>Повышение профессиональной компетенции, рост педагогического мастерства и развитие творческого потенциала педагога, направленного на оптимальное формирование и развитие личности ребенка, его самореализацию</w:t>
            </w:r>
          </w:p>
          <w:p w:rsidR="00AD2CDF" w:rsidRPr="00BE4362" w:rsidRDefault="00AD2CDF" w:rsidP="005943BD">
            <w:pPr>
              <w:spacing w:after="0" w:line="240" w:lineRule="atLeast"/>
              <w:ind w:left="-256"/>
              <w:contextualSpacing/>
              <w:jc w:val="center"/>
              <w:rPr>
                <w:rFonts w:ascii="Times New Roman" w:hAnsi="Times New Roman"/>
                <w:sz w:val="28"/>
                <w:szCs w:val="28"/>
              </w:rPr>
            </w:pPr>
            <w:r w:rsidRPr="00BE4362">
              <w:rPr>
                <w:rFonts w:ascii="Times New Roman" w:hAnsi="Times New Roman"/>
                <w:sz w:val="28"/>
                <w:szCs w:val="28"/>
              </w:rPr>
              <w:t>(Совет методического кабинета)</w:t>
            </w:r>
          </w:p>
        </w:tc>
        <w:tc>
          <w:tcPr>
            <w:tcW w:w="2127" w:type="dxa"/>
          </w:tcPr>
          <w:p w:rsidR="00AD2CDF" w:rsidRPr="00BE4362" w:rsidRDefault="00AD2CDF" w:rsidP="00BF64F7">
            <w:pPr>
              <w:spacing w:after="0" w:line="240" w:lineRule="atLeast"/>
              <w:ind w:firstLine="360"/>
              <w:contextualSpacing/>
              <w:jc w:val="both"/>
              <w:rPr>
                <w:rFonts w:ascii="Times New Roman" w:hAnsi="Times New Roman"/>
                <w:sz w:val="28"/>
                <w:szCs w:val="28"/>
              </w:rPr>
            </w:pPr>
          </w:p>
        </w:tc>
      </w:tr>
      <w:tr w:rsidR="00AD2CDF" w:rsidRPr="00BE4362" w:rsidTr="005943BD">
        <w:trPr>
          <w:trHeight w:val="129"/>
        </w:trPr>
        <w:tc>
          <w:tcPr>
            <w:tcW w:w="3510" w:type="dxa"/>
            <w:gridSpan w:val="2"/>
          </w:tcPr>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Раннее выявление особенностей в развитии, оказание квалифицирован-</w:t>
            </w:r>
          </w:p>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ной коррекционной помощи ребенку и семье</w:t>
            </w:r>
          </w:p>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(ПМПк)</w:t>
            </w:r>
          </w:p>
        </w:tc>
        <w:tc>
          <w:tcPr>
            <w:tcW w:w="2389" w:type="dxa"/>
            <w:gridSpan w:val="2"/>
          </w:tcPr>
          <w:p w:rsidR="00AD2CDF" w:rsidRPr="00BE4362" w:rsidRDefault="00AD2CDF" w:rsidP="00BF64F7">
            <w:pPr>
              <w:spacing w:after="0" w:line="240" w:lineRule="atLeast"/>
              <w:jc w:val="both"/>
              <w:rPr>
                <w:rFonts w:ascii="Times New Roman" w:hAnsi="Times New Roman"/>
                <w:sz w:val="28"/>
                <w:szCs w:val="28"/>
              </w:rPr>
            </w:pPr>
          </w:p>
        </w:tc>
        <w:tc>
          <w:tcPr>
            <w:tcW w:w="3990" w:type="dxa"/>
            <w:gridSpan w:val="2"/>
          </w:tcPr>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Сопровождение профессионального</w:t>
            </w:r>
          </w:p>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саморазвития педагогов в целях наиболее полной реализации их творческого потенциала</w:t>
            </w:r>
          </w:p>
          <w:p w:rsidR="00AD2CDF" w:rsidRPr="00BE4362" w:rsidRDefault="00AD2CDF" w:rsidP="00BF64F7">
            <w:pPr>
              <w:spacing w:after="0" w:line="240" w:lineRule="atLeast"/>
              <w:jc w:val="both"/>
              <w:rPr>
                <w:rFonts w:ascii="Times New Roman" w:hAnsi="Times New Roman"/>
                <w:sz w:val="28"/>
                <w:szCs w:val="28"/>
              </w:rPr>
            </w:pPr>
            <w:r w:rsidRPr="00BE4362">
              <w:rPr>
                <w:rFonts w:ascii="Times New Roman" w:hAnsi="Times New Roman"/>
                <w:sz w:val="28"/>
                <w:szCs w:val="28"/>
              </w:rPr>
              <w:t>(</w:t>
            </w:r>
            <w:r w:rsidRPr="00BE4362">
              <w:rPr>
                <w:rFonts w:ascii="Times New Roman" w:hAnsi="Times New Roman"/>
                <w:bCs/>
                <w:sz w:val="28"/>
                <w:szCs w:val="28"/>
              </w:rPr>
              <w:t>Творческие группы педагогов</w:t>
            </w:r>
            <w:r w:rsidRPr="00BE4362">
              <w:rPr>
                <w:rFonts w:ascii="Times New Roman" w:hAnsi="Times New Roman"/>
                <w:sz w:val="28"/>
                <w:szCs w:val="28"/>
              </w:rPr>
              <w:t>)</w:t>
            </w:r>
          </w:p>
        </w:tc>
      </w:tr>
    </w:tbl>
    <w:p w:rsidR="00AD2CDF" w:rsidRDefault="00AD2CDF" w:rsidP="00AE36F8">
      <w:pPr>
        <w:spacing w:after="0" w:line="240" w:lineRule="atLeast"/>
        <w:ind w:left="708"/>
        <w:jc w:val="both"/>
        <w:rPr>
          <w:rFonts w:ascii="Times New Roman" w:hAnsi="Times New Roman"/>
          <w:b/>
          <w:iCs/>
          <w:sz w:val="28"/>
          <w:szCs w:val="28"/>
        </w:rPr>
      </w:pPr>
      <w:r w:rsidRPr="00BE4362">
        <w:rPr>
          <w:rFonts w:ascii="Times New Roman" w:hAnsi="Times New Roman"/>
          <w:b/>
          <w:bCs/>
          <w:sz w:val="28"/>
          <w:szCs w:val="28"/>
          <w:lang w:eastAsia="ru-RU"/>
        </w:rPr>
        <w:t xml:space="preserve">Оценка качества кадрового обеспечения </w:t>
      </w:r>
      <w:r w:rsidRPr="00BE4362">
        <w:rPr>
          <w:rFonts w:ascii="Times New Roman" w:hAnsi="Times New Roman"/>
          <w:b/>
          <w:iCs/>
          <w:sz w:val="28"/>
          <w:szCs w:val="28"/>
        </w:rPr>
        <w:t>ГКДОУ «Д</w:t>
      </w:r>
      <w:r>
        <w:rPr>
          <w:rFonts w:ascii="Times New Roman" w:hAnsi="Times New Roman"/>
          <w:b/>
          <w:iCs/>
          <w:sz w:val="28"/>
          <w:szCs w:val="28"/>
        </w:rPr>
        <w:t xml:space="preserve">етский сад № 34 «Золотой петушок» </w:t>
      </w:r>
    </w:p>
    <w:p w:rsidR="00AD2CDF" w:rsidRPr="00293B5D" w:rsidRDefault="00AD2CDF" w:rsidP="00AE36F8">
      <w:pPr>
        <w:spacing w:after="0" w:line="240" w:lineRule="atLeast"/>
        <w:ind w:left="708"/>
        <w:jc w:val="both"/>
        <w:rPr>
          <w:rFonts w:ascii="Times New Roman" w:hAnsi="Times New Roman"/>
          <w:iCs/>
          <w:sz w:val="28"/>
          <w:szCs w:val="28"/>
        </w:rPr>
      </w:pPr>
      <w:r w:rsidRPr="00BE4362">
        <w:rPr>
          <w:rFonts w:ascii="Times New Roman" w:hAnsi="Times New Roman"/>
          <w:sz w:val="28"/>
          <w:szCs w:val="28"/>
          <w:lang w:eastAsia="ru-RU"/>
        </w:rPr>
        <w:t xml:space="preserve">Общее количество работников </w:t>
      </w:r>
      <w:r w:rsidRPr="00293B5D">
        <w:rPr>
          <w:rFonts w:ascii="Times New Roman" w:hAnsi="Times New Roman"/>
          <w:iCs/>
          <w:sz w:val="28"/>
          <w:szCs w:val="28"/>
        </w:rPr>
        <w:t xml:space="preserve">ГКДОУ «Детский сад № 34 «Золотой петушок» </w:t>
      </w:r>
      <w:r w:rsidRPr="00BE4362">
        <w:rPr>
          <w:rFonts w:ascii="Times New Roman" w:hAnsi="Times New Roman"/>
          <w:sz w:val="28"/>
          <w:szCs w:val="28"/>
          <w:lang w:eastAsia="ru-RU"/>
        </w:rPr>
        <w:t xml:space="preserve">составляет </w:t>
      </w:r>
      <w:r>
        <w:rPr>
          <w:rFonts w:ascii="Times New Roman" w:hAnsi="Times New Roman"/>
          <w:sz w:val="28"/>
          <w:szCs w:val="28"/>
          <w:lang w:eastAsia="ru-RU"/>
        </w:rPr>
        <w:t>38</w:t>
      </w:r>
      <w:r w:rsidRPr="00BE4362">
        <w:rPr>
          <w:rFonts w:ascii="Times New Roman" w:hAnsi="Times New Roman"/>
          <w:sz w:val="28"/>
          <w:szCs w:val="28"/>
          <w:lang w:eastAsia="ru-RU"/>
        </w:rPr>
        <w:t xml:space="preserve"> человек.</w:t>
      </w:r>
    </w:p>
    <w:p w:rsidR="00AD2CDF" w:rsidRPr="00BE4362" w:rsidRDefault="00AD2CDF" w:rsidP="00AE36F8">
      <w:pPr>
        <w:spacing w:after="0" w:line="240" w:lineRule="atLeast"/>
        <w:ind w:left="708"/>
        <w:jc w:val="both"/>
        <w:rPr>
          <w:rFonts w:ascii="Times New Roman" w:hAnsi="Times New Roman"/>
          <w:sz w:val="28"/>
          <w:szCs w:val="28"/>
          <w:lang w:eastAsia="ru-RU"/>
        </w:rPr>
      </w:pPr>
      <w:r w:rsidRPr="00BE4362">
        <w:rPr>
          <w:rFonts w:ascii="Times New Roman" w:hAnsi="Times New Roman"/>
          <w:sz w:val="28"/>
          <w:szCs w:val="28"/>
          <w:lang w:eastAsia="ru-RU"/>
        </w:rPr>
        <w:t>- общее количество руководящих работников (руководитель и заместител</w:t>
      </w:r>
      <w:r>
        <w:rPr>
          <w:rFonts w:ascii="Times New Roman" w:hAnsi="Times New Roman"/>
          <w:sz w:val="28"/>
          <w:szCs w:val="28"/>
          <w:lang w:eastAsia="ru-RU"/>
        </w:rPr>
        <w:t xml:space="preserve">и руководителя) ГКДОУ </w:t>
      </w:r>
      <w:r w:rsidRPr="00BE4362">
        <w:rPr>
          <w:rFonts w:ascii="Times New Roman" w:hAnsi="Times New Roman"/>
          <w:sz w:val="28"/>
          <w:szCs w:val="28"/>
          <w:lang w:eastAsia="ru-RU"/>
        </w:rPr>
        <w:t>- 4 чел.;</w:t>
      </w:r>
    </w:p>
    <w:p w:rsidR="00AD2CDF" w:rsidRPr="00BE4362" w:rsidRDefault="00AD2CDF" w:rsidP="00AE36F8">
      <w:pPr>
        <w:spacing w:after="0" w:line="240" w:lineRule="atLeast"/>
        <w:ind w:firstLine="708"/>
        <w:jc w:val="both"/>
        <w:rPr>
          <w:rFonts w:ascii="Times New Roman" w:hAnsi="Times New Roman"/>
          <w:sz w:val="28"/>
          <w:szCs w:val="28"/>
          <w:lang w:eastAsia="ru-RU"/>
        </w:rPr>
      </w:pPr>
      <w:r w:rsidRPr="00BE4362">
        <w:rPr>
          <w:rFonts w:ascii="Times New Roman" w:hAnsi="Times New Roman"/>
          <w:sz w:val="28"/>
          <w:szCs w:val="28"/>
          <w:lang w:eastAsia="ru-RU"/>
        </w:rPr>
        <w:t>-   общее количество педагогичес</w:t>
      </w:r>
      <w:r>
        <w:rPr>
          <w:rFonts w:ascii="Times New Roman" w:hAnsi="Times New Roman"/>
          <w:sz w:val="28"/>
          <w:szCs w:val="28"/>
          <w:lang w:eastAsia="ru-RU"/>
        </w:rPr>
        <w:t>ких работников ГКДОУ составляет17 чел.</w:t>
      </w:r>
    </w:p>
    <w:tbl>
      <w:tblPr>
        <w:tblW w:w="9259" w:type="dxa"/>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7"/>
        <w:gridCol w:w="2902"/>
        <w:gridCol w:w="50"/>
      </w:tblGrid>
      <w:tr w:rsidR="00AD2CDF" w:rsidRPr="00BE4362" w:rsidTr="005943BD">
        <w:trPr>
          <w:cantSplit/>
          <w:trHeight w:val="317"/>
          <w:jc w:val="center"/>
        </w:trPr>
        <w:tc>
          <w:tcPr>
            <w:tcW w:w="6307" w:type="dxa"/>
            <w:vMerge w:val="restart"/>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Категория работников</w:t>
            </w:r>
          </w:p>
        </w:tc>
        <w:tc>
          <w:tcPr>
            <w:tcW w:w="2952" w:type="dxa"/>
            <w:gridSpan w:val="2"/>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xml:space="preserve">Количество работников, чел. </w:t>
            </w:r>
          </w:p>
        </w:tc>
      </w:tr>
      <w:tr w:rsidR="00AD2CDF" w:rsidRPr="00BE4362" w:rsidTr="005943BD">
        <w:trPr>
          <w:gridAfter w:val="1"/>
          <w:wAfter w:w="50" w:type="dxa"/>
          <w:cantSplit/>
          <w:jc w:val="center"/>
        </w:trPr>
        <w:tc>
          <w:tcPr>
            <w:tcW w:w="6307" w:type="dxa"/>
            <w:vMerge/>
            <w:vAlign w:val="center"/>
          </w:tcPr>
          <w:p w:rsidR="00AD2CDF" w:rsidRPr="00BE4362" w:rsidRDefault="00AD2CDF" w:rsidP="00BF64F7">
            <w:pPr>
              <w:spacing w:after="0" w:line="240" w:lineRule="atLeast"/>
              <w:jc w:val="both"/>
              <w:rPr>
                <w:rFonts w:ascii="Times New Roman" w:hAnsi="Times New Roman"/>
                <w:sz w:val="28"/>
                <w:szCs w:val="28"/>
                <w:lang w:eastAsia="ru-RU"/>
              </w:rPr>
            </w:pP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2017г.</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b/>
                <w:i/>
                <w:sz w:val="28"/>
                <w:szCs w:val="28"/>
                <w:lang w:eastAsia="ru-RU"/>
              </w:rPr>
            </w:pPr>
            <w:r w:rsidRPr="00BE4362">
              <w:rPr>
                <w:rFonts w:ascii="Times New Roman" w:hAnsi="Times New Roman"/>
                <w:sz w:val="28"/>
                <w:szCs w:val="28"/>
                <w:lang w:eastAsia="ru-RU"/>
              </w:rPr>
              <w:t>Руководящие работники (всего):</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r w:rsidRPr="007C4C22">
              <w:rPr>
                <w:rFonts w:ascii="Times New Roman" w:hAnsi="Times New Roman"/>
                <w:b/>
                <w:sz w:val="28"/>
                <w:szCs w:val="28"/>
                <w:lang w:eastAsia="ru-RU"/>
              </w:rPr>
              <w:t>4</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i/>
                <w:sz w:val="28"/>
                <w:szCs w:val="28"/>
                <w:lang w:eastAsia="ru-RU"/>
              </w:rPr>
            </w:pPr>
            <w:r w:rsidRPr="00BE4362">
              <w:rPr>
                <w:rFonts w:ascii="Times New Roman" w:hAnsi="Times New Roman"/>
                <w:sz w:val="28"/>
                <w:szCs w:val="28"/>
                <w:lang w:eastAsia="ru-RU"/>
              </w:rPr>
              <w:t>- руководитель</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1</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заместители руководителя</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2</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главный бухгалтер</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1</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Педагогические работники (всего):</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r w:rsidRPr="007C4C22">
              <w:rPr>
                <w:rFonts w:ascii="Times New Roman" w:hAnsi="Times New Roman"/>
                <w:b/>
                <w:sz w:val="28"/>
                <w:szCs w:val="28"/>
                <w:lang w:eastAsia="ru-RU"/>
              </w:rPr>
              <w:t>17</w:t>
            </w:r>
          </w:p>
        </w:tc>
      </w:tr>
      <w:tr w:rsidR="00AD2CDF" w:rsidRPr="00BE4362" w:rsidTr="005943BD">
        <w:trPr>
          <w:gridAfter w:val="1"/>
          <w:wAfter w:w="50" w:type="dxa"/>
          <w:cantSplit/>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воспитатели</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10</w:t>
            </w:r>
          </w:p>
        </w:tc>
      </w:tr>
      <w:tr w:rsidR="00AD2CDF" w:rsidRPr="00BE4362" w:rsidTr="005943BD">
        <w:trPr>
          <w:gridAfter w:val="1"/>
          <w:wAfter w:w="50" w:type="dxa"/>
          <w:cantSplit/>
          <w:trHeight w:val="206"/>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учителя-логопеды</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4</w:t>
            </w:r>
          </w:p>
        </w:tc>
      </w:tr>
      <w:tr w:rsidR="00AD2CDF" w:rsidRPr="00BE4362" w:rsidTr="005943BD">
        <w:trPr>
          <w:gridAfter w:val="1"/>
          <w:wAfter w:w="50" w:type="dxa"/>
          <w:cantSplit/>
          <w:trHeight w:val="240"/>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учителя-дефектологи</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1</w:t>
            </w:r>
          </w:p>
        </w:tc>
      </w:tr>
      <w:tr w:rsidR="00AD2CDF" w:rsidRPr="00BE4362" w:rsidTr="005943BD">
        <w:trPr>
          <w:gridAfter w:val="1"/>
          <w:wAfter w:w="50" w:type="dxa"/>
          <w:cantSplit/>
          <w:trHeight w:val="259"/>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педагоги-психологи</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1</w:t>
            </w:r>
          </w:p>
        </w:tc>
      </w:tr>
      <w:tr w:rsidR="00AD2CDF" w:rsidRPr="00BE4362" w:rsidTr="005943BD">
        <w:trPr>
          <w:gridAfter w:val="1"/>
          <w:wAfter w:w="50" w:type="dxa"/>
          <w:cantSplit/>
          <w:trHeight w:val="264"/>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 музыкальные работники</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1</w:t>
            </w:r>
          </w:p>
        </w:tc>
      </w:tr>
      <w:tr w:rsidR="00AD2CDF" w:rsidRPr="00BE4362" w:rsidTr="005943BD">
        <w:trPr>
          <w:gridAfter w:val="1"/>
          <w:wAfter w:w="50" w:type="dxa"/>
          <w:cantSplit/>
          <w:trHeight w:val="391"/>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Учебно-вспомогательный персонал (помощники воспит</w:t>
            </w:r>
            <w:r>
              <w:rPr>
                <w:rFonts w:ascii="Times New Roman" w:hAnsi="Times New Roman"/>
                <w:sz w:val="28"/>
                <w:szCs w:val="28"/>
                <w:lang w:eastAsia="ru-RU"/>
              </w:rPr>
              <w:t>ателей)</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p>
          <w:p w:rsidR="00AD2CDF" w:rsidRPr="007C4C22" w:rsidRDefault="00AD2CDF" w:rsidP="00BF64F7">
            <w:pPr>
              <w:spacing w:after="0" w:line="240" w:lineRule="atLeast"/>
              <w:jc w:val="both"/>
              <w:rPr>
                <w:rFonts w:ascii="Times New Roman" w:hAnsi="Times New Roman"/>
                <w:b/>
                <w:sz w:val="28"/>
                <w:szCs w:val="28"/>
                <w:lang w:eastAsia="ru-RU"/>
              </w:rPr>
            </w:pPr>
            <w:r w:rsidRPr="007C4C22">
              <w:rPr>
                <w:rFonts w:ascii="Times New Roman" w:hAnsi="Times New Roman"/>
                <w:b/>
                <w:sz w:val="28"/>
                <w:szCs w:val="28"/>
                <w:lang w:eastAsia="ru-RU"/>
              </w:rPr>
              <w:t>5</w:t>
            </w:r>
          </w:p>
        </w:tc>
      </w:tr>
      <w:tr w:rsidR="00AD2CDF" w:rsidRPr="00BE4362" w:rsidTr="005943BD">
        <w:trPr>
          <w:gridAfter w:val="1"/>
          <w:wAfter w:w="50" w:type="dxa"/>
          <w:cantSplit/>
          <w:trHeight w:val="391"/>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М</w:t>
            </w:r>
            <w:r w:rsidRPr="00BE4362">
              <w:rPr>
                <w:rFonts w:ascii="Times New Roman" w:hAnsi="Times New Roman"/>
                <w:sz w:val="28"/>
                <w:szCs w:val="28"/>
                <w:lang w:eastAsia="ru-RU"/>
              </w:rPr>
              <w:t xml:space="preserve">едицинский персонал </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r w:rsidRPr="007C4C22">
              <w:rPr>
                <w:rFonts w:ascii="Times New Roman" w:hAnsi="Times New Roman"/>
                <w:b/>
                <w:sz w:val="28"/>
                <w:szCs w:val="28"/>
                <w:lang w:eastAsia="ru-RU"/>
              </w:rPr>
              <w:t>1</w:t>
            </w:r>
          </w:p>
        </w:tc>
      </w:tr>
      <w:tr w:rsidR="00AD2CDF" w:rsidRPr="00BE4362" w:rsidTr="005943BD">
        <w:trPr>
          <w:gridAfter w:val="1"/>
          <w:wAfter w:w="50" w:type="dxa"/>
          <w:cantSplit/>
          <w:trHeight w:val="391"/>
          <w:jc w:val="center"/>
        </w:trPr>
        <w:tc>
          <w:tcPr>
            <w:tcW w:w="6307" w:type="dxa"/>
            <w:vAlign w:val="center"/>
          </w:tcPr>
          <w:p w:rsidR="00AD2CDF" w:rsidRDefault="00AD2CDF" w:rsidP="00BF64F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Служащие (бухгалтер, экономист, юрисконсульт, делопроизводитель)</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r>
              <w:rPr>
                <w:rFonts w:ascii="Times New Roman" w:hAnsi="Times New Roman"/>
                <w:b/>
                <w:sz w:val="28"/>
                <w:szCs w:val="28"/>
                <w:lang w:eastAsia="ru-RU"/>
              </w:rPr>
              <w:t>2</w:t>
            </w:r>
          </w:p>
        </w:tc>
      </w:tr>
      <w:tr w:rsidR="00AD2CDF" w:rsidRPr="00BE4362" w:rsidTr="005943BD">
        <w:trPr>
          <w:gridAfter w:val="1"/>
          <w:wAfter w:w="50" w:type="dxa"/>
          <w:cantSplit/>
          <w:trHeight w:val="391"/>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Обслуживающий персонал (</w:t>
            </w:r>
            <w:r>
              <w:rPr>
                <w:rFonts w:ascii="Times New Roman" w:hAnsi="Times New Roman"/>
                <w:sz w:val="28"/>
                <w:szCs w:val="28"/>
                <w:lang w:eastAsia="ru-RU"/>
              </w:rPr>
              <w:t xml:space="preserve">шеф-повар, повар, </w:t>
            </w:r>
            <w:r w:rsidRPr="00BE4362">
              <w:rPr>
                <w:rFonts w:ascii="Times New Roman" w:hAnsi="Times New Roman"/>
                <w:sz w:val="28"/>
                <w:szCs w:val="28"/>
                <w:lang w:eastAsia="ru-RU"/>
              </w:rPr>
              <w:t xml:space="preserve">сторож, рабочий, уборщик, </w:t>
            </w:r>
            <w:r>
              <w:rPr>
                <w:rFonts w:ascii="Times New Roman" w:hAnsi="Times New Roman"/>
                <w:sz w:val="28"/>
                <w:szCs w:val="28"/>
                <w:lang w:eastAsia="ru-RU"/>
              </w:rPr>
              <w:t>машинист по стирке белья, кладовщик</w:t>
            </w:r>
            <w:r w:rsidRPr="00BE4362">
              <w:rPr>
                <w:rFonts w:ascii="Times New Roman" w:hAnsi="Times New Roman"/>
                <w:sz w:val="28"/>
                <w:szCs w:val="28"/>
                <w:lang w:eastAsia="ru-RU"/>
              </w:rPr>
              <w:t>, дворник и т.п.)</w:t>
            </w:r>
          </w:p>
        </w:tc>
        <w:tc>
          <w:tcPr>
            <w:tcW w:w="2902" w:type="dxa"/>
          </w:tcPr>
          <w:p w:rsidR="00AD2CDF" w:rsidRPr="00BE4362" w:rsidRDefault="00AD2CDF" w:rsidP="00BF64F7">
            <w:pPr>
              <w:spacing w:after="0" w:line="240" w:lineRule="atLeast"/>
              <w:jc w:val="both"/>
              <w:rPr>
                <w:rFonts w:ascii="Times New Roman" w:hAnsi="Times New Roman"/>
                <w:sz w:val="28"/>
                <w:szCs w:val="28"/>
                <w:lang w:eastAsia="ru-RU"/>
              </w:rPr>
            </w:pPr>
          </w:p>
          <w:p w:rsidR="00AD2CDF" w:rsidRPr="007C4C22" w:rsidRDefault="00AD2CDF" w:rsidP="00BF64F7">
            <w:pPr>
              <w:spacing w:after="0" w:line="240" w:lineRule="atLeast"/>
              <w:jc w:val="both"/>
              <w:rPr>
                <w:rFonts w:ascii="Times New Roman" w:hAnsi="Times New Roman"/>
                <w:b/>
                <w:sz w:val="28"/>
                <w:szCs w:val="28"/>
                <w:lang w:eastAsia="ru-RU"/>
              </w:rPr>
            </w:pPr>
            <w:r>
              <w:rPr>
                <w:rFonts w:ascii="Times New Roman" w:hAnsi="Times New Roman"/>
                <w:b/>
                <w:sz w:val="28"/>
                <w:szCs w:val="28"/>
                <w:lang w:eastAsia="ru-RU"/>
              </w:rPr>
              <w:t>9</w:t>
            </w:r>
          </w:p>
        </w:tc>
      </w:tr>
      <w:tr w:rsidR="00AD2CDF" w:rsidRPr="00BE4362" w:rsidTr="005943BD">
        <w:trPr>
          <w:gridAfter w:val="1"/>
          <w:wAfter w:w="50" w:type="dxa"/>
          <w:cantSplit/>
          <w:trHeight w:val="391"/>
          <w:jc w:val="center"/>
        </w:trPr>
        <w:tc>
          <w:tcPr>
            <w:tcW w:w="6307" w:type="dxa"/>
            <w:vAlign w:val="center"/>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b/>
                <w:sz w:val="28"/>
                <w:szCs w:val="28"/>
                <w:lang w:eastAsia="ru-RU"/>
              </w:rPr>
              <w:t xml:space="preserve">ВСЕГО </w:t>
            </w:r>
          </w:p>
        </w:tc>
        <w:tc>
          <w:tcPr>
            <w:tcW w:w="2902" w:type="dxa"/>
          </w:tcPr>
          <w:p w:rsidR="00AD2CDF" w:rsidRPr="007C4C22" w:rsidRDefault="00AD2CDF" w:rsidP="00BF64F7">
            <w:pPr>
              <w:spacing w:after="0" w:line="240" w:lineRule="atLeast"/>
              <w:jc w:val="both"/>
              <w:rPr>
                <w:rFonts w:ascii="Times New Roman" w:hAnsi="Times New Roman"/>
                <w:b/>
                <w:sz w:val="28"/>
                <w:szCs w:val="28"/>
                <w:lang w:eastAsia="ru-RU"/>
              </w:rPr>
            </w:pPr>
            <w:r>
              <w:rPr>
                <w:rFonts w:ascii="Times New Roman" w:hAnsi="Times New Roman"/>
                <w:b/>
                <w:sz w:val="28"/>
                <w:szCs w:val="28"/>
                <w:lang w:eastAsia="ru-RU"/>
              </w:rPr>
              <w:t>38</w:t>
            </w:r>
          </w:p>
        </w:tc>
      </w:tr>
    </w:tbl>
    <w:p w:rsidR="00AD2CDF" w:rsidRPr="00D16135" w:rsidRDefault="00AD2CDF" w:rsidP="00AE36F8">
      <w:pPr>
        <w:spacing w:after="0" w:line="240" w:lineRule="atLeast"/>
        <w:jc w:val="center"/>
        <w:rPr>
          <w:rFonts w:ascii="Times New Roman" w:hAnsi="Times New Roman"/>
          <w:b/>
          <w:bCs/>
          <w:sz w:val="28"/>
          <w:szCs w:val="28"/>
          <w:lang w:eastAsia="ru-RU"/>
        </w:rPr>
      </w:pPr>
      <w:r w:rsidRPr="00D16135">
        <w:rPr>
          <w:rFonts w:ascii="Times New Roman" w:hAnsi="Times New Roman"/>
          <w:b/>
          <w:bCs/>
          <w:sz w:val="28"/>
          <w:szCs w:val="28"/>
          <w:lang w:eastAsia="ru-RU"/>
        </w:rPr>
        <w:t>Уровень квалификации педагогов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42"/>
        <w:gridCol w:w="2835"/>
        <w:gridCol w:w="1310"/>
        <w:gridCol w:w="3191"/>
        <w:gridCol w:w="35"/>
      </w:tblGrid>
      <w:tr w:rsidR="00AD2CDF" w:rsidRPr="00BE4362" w:rsidTr="005943BD">
        <w:trPr>
          <w:gridAfter w:val="1"/>
          <w:wAfter w:w="35" w:type="dxa"/>
        </w:trPr>
        <w:tc>
          <w:tcPr>
            <w:tcW w:w="9571" w:type="dxa"/>
            <w:gridSpan w:val="5"/>
          </w:tcPr>
          <w:p w:rsidR="00AD2CDF" w:rsidRPr="00D16135" w:rsidRDefault="00AD2CDF" w:rsidP="00BF64F7">
            <w:pPr>
              <w:spacing w:after="0" w:line="240" w:lineRule="atLeast"/>
              <w:jc w:val="center"/>
              <w:rPr>
                <w:rFonts w:ascii="Times New Roman" w:hAnsi="Times New Roman"/>
                <w:sz w:val="28"/>
                <w:szCs w:val="28"/>
                <w:lang w:eastAsia="ru-RU"/>
              </w:rPr>
            </w:pPr>
            <w:r w:rsidRPr="00D16135">
              <w:rPr>
                <w:rFonts w:ascii="Times New Roman" w:hAnsi="Times New Roman"/>
                <w:bCs/>
                <w:sz w:val="28"/>
                <w:szCs w:val="28"/>
                <w:lang w:eastAsia="ru-RU"/>
              </w:rPr>
              <w:t>Уровень образования</w:t>
            </w:r>
          </w:p>
        </w:tc>
      </w:tr>
      <w:tr w:rsidR="00AD2CDF" w:rsidRPr="00BE4362" w:rsidTr="005943BD">
        <w:trPr>
          <w:gridAfter w:val="1"/>
          <w:wAfter w:w="35" w:type="dxa"/>
        </w:trPr>
        <w:tc>
          <w:tcPr>
            <w:tcW w:w="2093" w:type="dxa"/>
          </w:tcPr>
          <w:p w:rsidR="00AD2CDF" w:rsidRPr="00BE4362" w:rsidRDefault="00AD2CDF" w:rsidP="00BF64F7">
            <w:pPr>
              <w:spacing w:after="0" w:line="240" w:lineRule="atLeast"/>
              <w:jc w:val="center"/>
              <w:rPr>
                <w:rFonts w:ascii="Times New Roman" w:hAnsi="Times New Roman"/>
                <w:sz w:val="28"/>
                <w:szCs w:val="28"/>
                <w:lang w:eastAsia="ru-RU"/>
              </w:rPr>
            </w:pPr>
            <w:r w:rsidRPr="00BE4362">
              <w:rPr>
                <w:rFonts w:ascii="Times New Roman" w:hAnsi="Times New Roman"/>
                <w:sz w:val="28"/>
                <w:szCs w:val="28"/>
                <w:lang w:eastAsia="ru-RU"/>
              </w:rPr>
              <w:t>Высшее педагогическое</w:t>
            </w:r>
          </w:p>
        </w:tc>
        <w:tc>
          <w:tcPr>
            <w:tcW w:w="4287" w:type="dxa"/>
            <w:gridSpan w:val="3"/>
          </w:tcPr>
          <w:p w:rsidR="00AD2CDF" w:rsidRPr="00BE4362" w:rsidRDefault="00AD2CDF" w:rsidP="00BF64F7">
            <w:pPr>
              <w:spacing w:after="0" w:line="240" w:lineRule="atLeast"/>
              <w:jc w:val="center"/>
              <w:rPr>
                <w:rFonts w:ascii="Times New Roman" w:hAnsi="Times New Roman"/>
                <w:sz w:val="28"/>
                <w:szCs w:val="28"/>
                <w:lang w:eastAsia="ru-RU"/>
              </w:rPr>
            </w:pPr>
            <w:r w:rsidRPr="00BE4362">
              <w:rPr>
                <w:rFonts w:ascii="Times New Roman" w:hAnsi="Times New Roman"/>
                <w:sz w:val="28"/>
                <w:szCs w:val="28"/>
                <w:lang w:eastAsia="ru-RU"/>
              </w:rPr>
              <w:t>Среднее профессиональное педагогическое</w:t>
            </w:r>
          </w:p>
        </w:tc>
        <w:tc>
          <w:tcPr>
            <w:tcW w:w="3191" w:type="dxa"/>
          </w:tcPr>
          <w:p w:rsidR="00AD2CDF" w:rsidRPr="00BE4362" w:rsidRDefault="00AD2CDF" w:rsidP="00BF64F7">
            <w:pPr>
              <w:spacing w:after="0" w:line="240" w:lineRule="atLeast"/>
              <w:jc w:val="center"/>
              <w:rPr>
                <w:rFonts w:ascii="Times New Roman" w:hAnsi="Times New Roman"/>
                <w:sz w:val="28"/>
                <w:szCs w:val="28"/>
                <w:lang w:eastAsia="ru-RU"/>
              </w:rPr>
            </w:pPr>
            <w:r w:rsidRPr="00BE4362">
              <w:rPr>
                <w:rFonts w:ascii="Times New Roman" w:hAnsi="Times New Roman"/>
                <w:sz w:val="28"/>
                <w:szCs w:val="28"/>
                <w:lang w:eastAsia="ru-RU"/>
              </w:rPr>
              <w:t>Неоконченное высшее</w:t>
            </w:r>
          </w:p>
        </w:tc>
      </w:tr>
      <w:tr w:rsidR="00AD2CDF" w:rsidRPr="00BE4362" w:rsidTr="005943BD">
        <w:trPr>
          <w:gridAfter w:val="1"/>
          <w:wAfter w:w="35" w:type="dxa"/>
        </w:trPr>
        <w:tc>
          <w:tcPr>
            <w:tcW w:w="2093" w:type="dxa"/>
          </w:tcPr>
          <w:p w:rsidR="00AD2CDF" w:rsidRPr="00BE4362" w:rsidRDefault="00AD2CDF" w:rsidP="00102896">
            <w:pPr>
              <w:spacing w:after="0" w:line="240" w:lineRule="atLeast"/>
              <w:jc w:val="center"/>
              <w:rPr>
                <w:rFonts w:ascii="Times New Roman" w:hAnsi="Times New Roman"/>
                <w:sz w:val="28"/>
                <w:szCs w:val="28"/>
                <w:lang w:eastAsia="ru-RU"/>
              </w:rPr>
            </w:pPr>
            <w:r>
              <w:rPr>
                <w:sz w:val="28"/>
                <w:szCs w:val="28"/>
              </w:rPr>
              <w:t>11 (65</w:t>
            </w:r>
            <w:r w:rsidRPr="00D73566">
              <w:rPr>
                <w:sz w:val="28"/>
                <w:szCs w:val="28"/>
              </w:rPr>
              <w:t xml:space="preserve"> %)</w:t>
            </w:r>
          </w:p>
        </w:tc>
        <w:tc>
          <w:tcPr>
            <w:tcW w:w="4287" w:type="dxa"/>
            <w:gridSpan w:val="3"/>
          </w:tcPr>
          <w:p w:rsidR="00AD2CDF" w:rsidRPr="00BE4362" w:rsidRDefault="00AD2CDF" w:rsidP="00102896">
            <w:pPr>
              <w:spacing w:after="0" w:line="240" w:lineRule="atLeast"/>
              <w:jc w:val="center"/>
              <w:rPr>
                <w:rFonts w:ascii="Times New Roman" w:hAnsi="Times New Roman"/>
                <w:sz w:val="28"/>
                <w:szCs w:val="28"/>
                <w:lang w:eastAsia="ru-RU"/>
              </w:rPr>
            </w:pPr>
            <w:r>
              <w:rPr>
                <w:sz w:val="28"/>
                <w:szCs w:val="28"/>
              </w:rPr>
              <w:t>6 (35</w:t>
            </w:r>
            <w:r w:rsidRPr="00D73566">
              <w:rPr>
                <w:sz w:val="28"/>
                <w:szCs w:val="28"/>
              </w:rPr>
              <w:t>%)</w:t>
            </w:r>
          </w:p>
        </w:tc>
        <w:tc>
          <w:tcPr>
            <w:tcW w:w="3191" w:type="dxa"/>
          </w:tcPr>
          <w:p w:rsidR="00AD2CDF" w:rsidRPr="00BE4362" w:rsidRDefault="00AD2CDF" w:rsidP="00BF64F7">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0</w:t>
            </w:r>
          </w:p>
        </w:tc>
      </w:tr>
      <w:tr w:rsidR="00AD2CDF" w:rsidRPr="00BE4362" w:rsidTr="005943BD">
        <w:tc>
          <w:tcPr>
            <w:tcW w:w="9606" w:type="dxa"/>
            <w:gridSpan w:val="6"/>
          </w:tcPr>
          <w:p w:rsidR="00AD2CDF" w:rsidRPr="00D16135" w:rsidRDefault="00AD2CDF" w:rsidP="00BF64F7">
            <w:pPr>
              <w:spacing w:after="0" w:line="240" w:lineRule="atLeast"/>
              <w:jc w:val="center"/>
              <w:rPr>
                <w:rFonts w:ascii="Times New Roman" w:hAnsi="Times New Roman"/>
                <w:sz w:val="28"/>
                <w:szCs w:val="28"/>
                <w:lang w:eastAsia="ru-RU"/>
              </w:rPr>
            </w:pPr>
            <w:r w:rsidRPr="00D16135">
              <w:rPr>
                <w:rFonts w:ascii="Times New Roman" w:hAnsi="Times New Roman"/>
                <w:bCs/>
                <w:sz w:val="28"/>
                <w:szCs w:val="28"/>
                <w:lang w:eastAsia="ru-RU"/>
              </w:rPr>
              <w:t>Квалификационный уровень</w:t>
            </w:r>
          </w:p>
        </w:tc>
      </w:tr>
      <w:tr w:rsidR="00AD2CDF" w:rsidRPr="00BE4362" w:rsidTr="005943BD">
        <w:tc>
          <w:tcPr>
            <w:tcW w:w="2235" w:type="dxa"/>
            <w:gridSpan w:val="2"/>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Высшая</w:t>
            </w:r>
          </w:p>
        </w:tc>
        <w:tc>
          <w:tcPr>
            <w:tcW w:w="2835" w:type="dxa"/>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Первая</w:t>
            </w:r>
          </w:p>
        </w:tc>
        <w:tc>
          <w:tcPr>
            <w:tcW w:w="4536" w:type="dxa"/>
            <w:gridSpan w:val="3"/>
          </w:tcPr>
          <w:p w:rsidR="00AD2CDF" w:rsidRPr="00BE4362" w:rsidRDefault="00AD2CDF" w:rsidP="00BF64F7">
            <w:pPr>
              <w:spacing w:after="0" w:line="240" w:lineRule="atLeast"/>
              <w:jc w:val="both"/>
              <w:rPr>
                <w:rFonts w:ascii="Times New Roman" w:hAnsi="Times New Roman"/>
                <w:sz w:val="28"/>
                <w:szCs w:val="28"/>
                <w:lang w:eastAsia="ru-RU"/>
              </w:rPr>
            </w:pPr>
            <w:r w:rsidRPr="00BE4362">
              <w:rPr>
                <w:rFonts w:ascii="Times New Roman" w:hAnsi="Times New Roman"/>
                <w:sz w:val="28"/>
                <w:szCs w:val="28"/>
                <w:lang w:eastAsia="ru-RU"/>
              </w:rPr>
              <w:t>Соответствие занимаемой должности</w:t>
            </w:r>
          </w:p>
        </w:tc>
      </w:tr>
      <w:tr w:rsidR="00AD2CDF" w:rsidRPr="00BE4362" w:rsidTr="005943BD">
        <w:tc>
          <w:tcPr>
            <w:tcW w:w="2235" w:type="dxa"/>
            <w:gridSpan w:val="2"/>
          </w:tcPr>
          <w:p w:rsidR="00AD2CDF" w:rsidRPr="00BE4362" w:rsidRDefault="00AD2CDF" w:rsidP="00102896">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 xml:space="preserve">14 </w:t>
            </w:r>
            <w:r>
              <w:rPr>
                <w:sz w:val="28"/>
                <w:szCs w:val="28"/>
              </w:rPr>
              <w:t>(83</w:t>
            </w:r>
            <w:r w:rsidRPr="00D73566">
              <w:rPr>
                <w:sz w:val="28"/>
                <w:szCs w:val="28"/>
              </w:rPr>
              <w:t xml:space="preserve"> %)</w:t>
            </w:r>
          </w:p>
        </w:tc>
        <w:tc>
          <w:tcPr>
            <w:tcW w:w="2835" w:type="dxa"/>
          </w:tcPr>
          <w:p w:rsidR="00AD2CDF" w:rsidRPr="00BE4362" w:rsidRDefault="00AD2CDF" w:rsidP="00BF64F7">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0</w:t>
            </w:r>
          </w:p>
        </w:tc>
        <w:tc>
          <w:tcPr>
            <w:tcW w:w="4536" w:type="dxa"/>
            <w:gridSpan w:val="3"/>
          </w:tcPr>
          <w:p w:rsidR="00AD2CDF" w:rsidRPr="00BE4362" w:rsidRDefault="00AD2CDF" w:rsidP="00102896">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3 (17%)</w:t>
            </w:r>
          </w:p>
        </w:tc>
      </w:tr>
    </w:tbl>
    <w:p w:rsidR="00AD2CDF" w:rsidRPr="00D16135" w:rsidRDefault="00AD2CDF" w:rsidP="00167A29">
      <w:pPr>
        <w:spacing w:after="0" w:line="240" w:lineRule="auto"/>
        <w:ind w:left="708" w:firstLine="708"/>
        <w:jc w:val="both"/>
        <w:rPr>
          <w:rFonts w:ascii="Times New Roman" w:hAnsi="Times New Roman"/>
          <w:sz w:val="28"/>
          <w:szCs w:val="28"/>
        </w:rPr>
      </w:pPr>
      <w:r w:rsidRPr="00D16135">
        <w:rPr>
          <w:rFonts w:ascii="Times New Roman" w:hAnsi="Times New Roman"/>
          <w:sz w:val="28"/>
          <w:szCs w:val="28"/>
        </w:rPr>
        <w:t>ДОУ укомплектован</w:t>
      </w:r>
      <w:r>
        <w:rPr>
          <w:rFonts w:ascii="Times New Roman" w:hAnsi="Times New Roman"/>
          <w:sz w:val="28"/>
          <w:szCs w:val="28"/>
        </w:rPr>
        <w:t>о</w:t>
      </w:r>
      <w:r w:rsidRPr="00D16135">
        <w:rPr>
          <w:rFonts w:ascii="Times New Roman" w:hAnsi="Times New Roman"/>
          <w:sz w:val="28"/>
          <w:szCs w:val="28"/>
        </w:rPr>
        <w:t xml:space="preserve"> сотрудниками на 100%.</w:t>
      </w:r>
    </w:p>
    <w:p w:rsidR="00AD2CDF" w:rsidRDefault="00AD2CDF" w:rsidP="00FD3703">
      <w:pPr>
        <w:spacing w:after="0" w:line="240" w:lineRule="atLeast"/>
        <w:ind w:left="708" w:firstLine="708"/>
        <w:jc w:val="both"/>
        <w:rPr>
          <w:rFonts w:ascii="Times New Roman" w:hAnsi="Times New Roman"/>
          <w:sz w:val="28"/>
          <w:szCs w:val="28"/>
        </w:rPr>
      </w:pPr>
      <w:r w:rsidRPr="00D16135">
        <w:rPr>
          <w:rFonts w:ascii="Times New Roman" w:hAnsi="Times New Roman"/>
          <w:sz w:val="28"/>
          <w:szCs w:val="28"/>
        </w:rPr>
        <w:t>Все педагоги регулярно занимаются самообразованием, проходят курсы повышения квалификации, аттестацию</w:t>
      </w:r>
      <w:r>
        <w:rPr>
          <w:rFonts w:ascii="Times New Roman" w:hAnsi="Times New Roman"/>
          <w:sz w:val="28"/>
          <w:szCs w:val="28"/>
        </w:rPr>
        <w:t xml:space="preserve">, </w:t>
      </w:r>
      <w:r w:rsidRPr="00BE4362">
        <w:rPr>
          <w:rFonts w:ascii="Times New Roman" w:hAnsi="Times New Roman"/>
          <w:sz w:val="28"/>
          <w:szCs w:val="28"/>
          <w:lang w:eastAsia="ru-RU"/>
        </w:rPr>
        <w:t>посещают методические объединения, знакомятся с опытом работы своих коллег и других дошкольных учреждений, приобретают и изучают новинки периодич</w:t>
      </w:r>
      <w:r>
        <w:rPr>
          <w:rFonts w:ascii="Times New Roman" w:hAnsi="Times New Roman"/>
          <w:sz w:val="28"/>
          <w:szCs w:val="28"/>
          <w:lang w:eastAsia="ru-RU"/>
        </w:rPr>
        <w:t>еской и методической литературы</w:t>
      </w:r>
      <w:r w:rsidRPr="00D16135">
        <w:rPr>
          <w:rFonts w:ascii="Times New Roman" w:hAnsi="Times New Roman"/>
          <w:sz w:val="28"/>
          <w:szCs w:val="28"/>
        </w:rPr>
        <w:t>.</w:t>
      </w:r>
    </w:p>
    <w:p w:rsidR="00AD2CDF" w:rsidRDefault="00AD2CDF" w:rsidP="00FD3703">
      <w:pPr>
        <w:spacing w:after="0" w:line="240" w:lineRule="atLeast"/>
        <w:ind w:left="708" w:firstLine="708"/>
        <w:jc w:val="both"/>
        <w:rPr>
          <w:rFonts w:ascii="Times New Roman" w:hAnsi="Times New Roman"/>
          <w:sz w:val="28"/>
          <w:szCs w:val="28"/>
        </w:rPr>
        <w:sectPr w:rsidR="00AD2CDF" w:rsidSect="006C4298">
          <w:pgSz w:w="11906" w:h="16838"/>
          <w:pgMar w:top="1134" w:right="851" w:bottom="1134" w:left="850" w:header="708" w:footer="708" w:gutter="0"/>
          <w:cols w:space="708"/>
          <w:docGrid w:linePitch="360"/>
        </w:sectPr>
      </w:pPr>
    </w:p>
    <w:p w:rsidR="00AD2CDF" w:rsidRPr="00167A29" w:rsidRDefault="00AD2CDF" w:rsidP="00167A29">
      <w:pPr>
        <w:spacing w:after="0" w:line="240" w:lineRule="auto"/>
        <w:ind w:firstLine="709"/>
        <w:jc w:val="center"/>
        <w:rPr>
          <w:rFonts w:ascii="Times New Roman" w:hAnsi="Times New Roman"/>
          <w:sz w:val="26"/>
          <w:szCs w:val="26"/>
        </w:rPr>
      </w:pPr>
      <w:r w:rsidRPr="00167A29">
        <w:rPr>
          <w:rFonts w:ascii="Times New Roman" w:hAnsi="Times New Roman"/>
          <w:sz w:val="26"/>
          <w:szCs w:val="26"/>
        </w:rPr>
        <w:t xml:space="preserve">Профессиональная переподготовка педагогических и руководящих работников </w:t>
      </w:r>
    </w:p>
    <w:tbl>
      <w:tblPr>
        <w:tblW w:w="1403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73"/>
        <w:gridCol w:w="2881"/>
        <w:gridCol w:w="2976"/>
        <w:gridCol w:w="2835"/>
        <w:gridCol w:w="2268"/>
      </w:tblGrid>
      <w:tr w:rsidR="00AD2CDF" w:rsidRPr="00167A29" w:rsidTr="00167A29">
        <w:trPr>
          <w:trHeight w:val="394"/>
        </w:trPr>
        <w:tc>
          <w:tcPr>
            <w:tcW w:w="3073" w:type="dxa"/>
          </w:tcPr>
          <w:p w:rsidR="00AD2CDF" w:rsidRPr="00167A29" w:rsidRDefault="00AD2CDF" w:rsidP="00167A29">
            <w:pPr>
              <w:spacing w:after="0" w:line="240" w:lineRule="auto"/>
              <w:jc w:val="center"/>
              <w:rPr>
                <w:rFonts w:ascii="Times New Roman" w:hAnsi="Times New Roman"/>
                <w:sz w:val="20"/>
                <w:szCs w:val="20"/>
              </w:rPr>
            </w:pPr>
            <w:r w:rsidRPr="00167A29">
              <w:rPr>
                <w:rFonts w:ascii="Times New Roman" w:hAnsi="Times New Roman"/>
                <w:sz w:val="20"/>
                <w:szCs w:val="20"/>
              </w:rPr>
              <w:t>Ф.И.О. работника</w:t>
            </w:r>
          </w:p>
        </w:tc>
        <w:tc>
          <w:tcPr>
            <w:tcW w:w="2881" w:type="dxa"/>
          </w:tcPr>
          <w:p w:rsidR="00AD2CDF" w:rsidRPr="00167A29" w:rsidRDefault="00AD2CDF" w:rsidP="00167A29">
            <w:pPr>
              <w:spacing w:after="0" w:line="240" w:lineRule="auto"/>
              <w:jc w:val="center"/>
              <w:rPr>
                <w:rFonts w:ascii="Times New Roman" w:hAnsi="Times New Roman"/>
                <w:sz w:val="20"/>
                <w:szCs w:val="20"/>
              </w:rPr>
            </w:pPr>
            <w:r w:rsidRPr="00167A29">
              <w:rPr>
                <w:rFonts w:ascii="Times New Roman" w:hAnsi="Times New Roman"/>
                <w:sz w:val="20"/>
                <w:szCs w:val="20"/>
              </w:rPr>
              <w:t>Должность</w:t>
            </w:r>
          </w:p>
        </w:tc>
        <w:tc>
          <w:tcPr>
            <w:tcW w:w="2976" w:type="dxa"/>
          </w:tcPr>
          <w:p w:rsidR="00AD2CDF" w:rsidRPr="00167A29" w:rsidRDefault="00AD2CDF" w:rsidP="00167A29">
            <w:pPr>
              <w:spacing w:after="0" w:line="240" w:lineRule="auto"/>
              <w:jc w:val="center"/>
              <w:rPr>
                <w:rFonts w:ascii="Times New Roman" w:hAnsi="Times New Roman"/>
                <w:sz w:val="20"/>
                <w:szCs w:val="20"/>
              </w:rPr>
            </w:pPr>
            <w:r w:rsidRPr="00167A29">
              <w:rPr>
                <w:rFonts w:ascii="Times New Roman" w:hAnsi="Times New Roman"/>
                <w:sz w:val="20"/>
                <w:szCs w:val="20"/>
              </w:rPr>
              <w:t xml:space="preserve">Профиль </w:t>
            </w:r>
          </w:p>
        </w:tc>
        <w:tc>
          <w:tcPr>
            <w:tcW w:w="2835" w:type="dxa"/>
          </w:tcPr>
          <w:p w:rsidR="00AD2CDF" w:rsidRPr="00167A29" w:rsidRDefault="00AD2CDF" w:rsidP="00167A29">
            <w:pPr>
              <w:spacing w:after="0" w:line="240" w:lineRule="auto"/>
              <w:jc w:val="center"/>
              <w:rPr>
                <w:rFonts w:ascii="Times New Roman" w:hAnsi="Times New Roman"/>
                <w:sz w:val="20"/>
                <w:szCs w:val="20"/>
              </w:rPr>
            </w:pPr>
            <w:r w:rsidRPr="00167A29">
              <w:rPr>
                <w:rFonts w:ascii="Times New Roman" w:hAnsi="Times New Roman"/>
                <w:sz w:val="20"/>
                <w:szCs w:val="20"/>
              </w:rPr>
              <w:t xml:space="preserve">Учреждение ВПО </w:t>
            </w:r>
          </w:p>
        </w:tc>
        <w:tc>
          <w:tcPr>
            <w:tcW w:w="2268" w:type="dxa"/>
          </w:tcPr>
          <w:p w:rsidR="00AD2CDF" w:rsidRPr="00167A29" w:rsidRDefault="00AD2CDF" w:rsidP="00167A29">
            <w:pPr>
              <w:spacing w:after="0" w:line="240" w:lineRule="auto"/>
              <w:jc w:val="center"/>
              <w:rPr>
                <w:rFonts w:ascii="Times New Roman" w:hAnsi="Times New Roman"/>
                <w:sz w:val="20"/>
                <w:szCs w:val="20"/>
              </w:rPr>
            </w:pPr>
            <w:r w:rsidRPr="00167A29">
              <w:rPr>
                <w:rFonts w:ascii="Times New Roman" w:hAnsi="Times New Roman"/>
                <w:sz w:val="20"/>
                <w:szCs w:val="20"/>
              </w:rPr>
              <w:t>Дата получения</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Колесникова Наталья Владимировна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Pr>
                <w:rFonts w:ascii="Times New Roman" w:hAnsi="Times New Roman"/>
                <w:sz w:val="26"/>
                <w:szCs w:val="26"/>
              </w:rPr>
              <w:t>Заместитель заведующего</w:t>
            </w:r>
            <w:r w:rsidRPr="00167A29">
              <w:rPr>
                <w:rFonts w:ascii="Times New Roman" w:hAnsi="Times New Roman"/>
                <w:sz w:val="26"/>
                <w:szCs w:val="26"/>
              </w:rPr>
              <w:t xml:space="preserve"> по ВМР</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Управление государственными и муниципальными закупками</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ЧОУ ДПО Ставропольский краевой образовательный центр «Знание»</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22.09.2017 г.</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Аверкина Инна Анатольевна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Pr>
                <w:rFonts w:ascii="Times New Roman" w:hAnsi="Times New Roman"/>
                <w:sz w:val="26"/>
                <w:szCs w:val="26"/>
              </w:rPr>
              <w:t>Заместитель заведующего</w:t>
            </w:r>
            <w:r w:rsidRPr="00167A29">
              <w:rPr>
                <w:rFonts w:ascii="Times New Roman" w:hAnsi="Times New Roman"/>
                <w:sz w:val="26"/>
                <w:szCs w:val="26"/>
              </w:rPr>
              <w:t xml:space="preserve"> по АХР</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Управление государственными и муниципальными закупками</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ЧОУ ДПО Ставропольский краевой образовательный центр «Знание»</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22.09.2017 г.</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Ващенко Ксения Евгеньевна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Главный бухгалтер</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Управление государственными и муниципальными закупками</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ЧОУ ДПО Ставропольский краевой образовательный центр «Знание»</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22.09.2017 г.</w:t>
            </w:r>
          </w:p>
        </w:tc>
      </w:tr>
      <w:tr w:rsidR="00AD2CDF" w:rsidRPr="00167A29" w:rsidTr="008201CA">
        <w:trPr>
          <w:trHeight w:val="296"/>
        </w:trPr>
        <w:tc>
          <w:tcPr>
            <w:tcW w:w="3073" w:type="dxa"/>
          </w:tcPr>
          <w:p w:rsidR="00AD2CDF" w:rsidRPr="00167A29" w:rsidRDefault="00AD2CDF" w:rsidP="008256C7">
            <w:pPr>
              <w:spacing w:after="0" w:line="240" w:lineRule="auto"/>
              <w:jc w:val="center"/>
              <w:rPr>
                <w:rFonts w:ascii="Times New Roman" w:hAnsi="Times New Roman"/>
                <w:sz w:val="26"/>
                <w:szCs w:val="26"/>
              </w:rPr>
            </w:pPr>
            <w:r w:rsidRPr="00167A29">
              <w:rPr>
                <w:rFonts w:ascii="Times New Roman" w:hAnsi="Times New Roman"/>
                <w:sz w:val="26"/>
                <w:szCs w:val="26"/>
              </w:rPr>
              <w:t>Ващенко Ксения Евгеньевна</w:t>
            </w:r>
          </w:p>
        </w:tc>
        <w:tc>
          <w:tcPr>
            <w:tcW w:w="2881" w:type="dxa"/>
          </w:tcPr>
          <w:p w:rsidR="00AD2CDF" w:rsidRPr="00167A29" w:rsidRDefault="00AD2CDF" w:rsidP="008256C7">
            <w:pPr>
              <w:spacing w:after="0" w:line="240" w:lineRule="auto"/>
              <w:jc w:val="center"/>
              <w:rPr>
                <w:rFonts w:ascii="Times New Roman" w:hAnsi="Times New Roman"/>
                <w:sz w:val="26"/>
                <w:szCs w:val="26"/>
              </w:rPr>
            </w:pPr>
            <w:r w:rsidRPr="00167A29">
              <w:rPr>
                <w:rFonts w:ascii="Times New Roman" w:hAnsi="Times New Roman"/>
                <w:sz w:val="26"/>
                <w:szCs w:val="26"/>
              </w:rPr>
              <w:t>Главный бухгалтер</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Бухгалтерский учет и налогообложение</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АНО ТПО «</w:t>
            </w:r>
            <w:r>
              <w:rPr>
                <w:rFonts w:ascii="Times New Roman" w:hAnsi="Times New Roman"/>
                <w:sz w:val="26"/>
                <w:szCs w:val="26"/>
              </w:rPr>
              <w:t>Институт профессио</w:t>
            </w:r>
            <w:r w:rsidRPr="00167A29">
              <w:rPr>
                <w:rFonts w:ascii="Times New Roman" w:hAnsi="Times New Roman"/>
                <w:sz w:val="26"/>
                <w:szCs w:val="26"/>
              </w:rPr>
              <w:t>нального обуч</w:t>
            </w:r>
            <w:r>
              <w:rPr>
                <w:rFonts w:ascii="Times New Roman" w:hAnsi="Times New Roman"/>
                <w:sz w:val="26"/>
                <w:szCs w:val="26"/>
              </w:rPr>
              <w:t>е</w:t>
            </w:r>
            <w:r w:rsidRPr="00167A29">
              <w:rPr>
                <w:rFonts w:ascii="Times New Roman" w:hAnsi="Times New Roman"/>
                <w:sz w:val="26"/>
                <w:szCs w:val="26"/>
              </w:rPr>
              <w:t>ния промышленной безопасности</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11.09.2017 г.</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Ретюнина Ирина Владимировна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Учитель - дефектолог</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Особенности оказания логопедической помощи детям с расстройствами аутистического спектра»</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ГБОУ «Краевой центр психолого-педагогической реабилитации и коррекции</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21.02.2017 г.</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Бучнева Елена Викторовна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Педагог - психолог</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Распознание и сопровождение манипуляций</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СКФУ «Институт образования и социальных наук»</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16.11.2017 г.</w:t>
            </w:r>
          </w:p>
        </w:tc>
      </w:tr>
      <w:tr w:rsidR="00AD2CDF" w:rsidRPr="00167A29" w:rsidTr="008201CA">
        <w:trPr>
          <w:trHeight w:val="296"/>
        </w:trPr>
        <w:tc>
          <w:tcPr>
            <w:tcW w:w="3073"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Борукаева Светлана Владимировна</w:t>
            </w:r>
          </w:p>
        </w:tc>
        <w:tc>
          <w:tcPr>
            <w:tcW w:w="2881"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 xml:space="preserve">Воспитатель </w:t>
            </w:r>
          </w:p>
        </w:tc>
        <w:tc>
          <w:tcPr>
            <w:tcW w:w="2976"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Современные подходы к организации в ДОУ</w:t>
            </w:r>
          </w:p>
        </w:tc>
        <w:tc>
          <w:tcPr>
            <w:tcW w:w="2835"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Образовательное издание «Слово педагога»</w:t>
            </w:r>
          </w:p>
        </w:tc>
        <w:tc>
          <w:tcPr>
            <w:tcW w:w="2268" w:type="dxa"/>
          </w:tcPr>
          <w:p w:rsidR="00AD2CDF" w:rsidRPr="00167A29" w:rsidRDefault="00AD2CDF" w:rsidP="00167A29">
            <w:pPr>
              <w:spacing w:after="0" w:line="240" w:lineRule="auto"/>
              <w:jc w:val="center"/>
              <w:rPr>
                <w:rFonts w:ascii="Times New Roman" w:hAnsi="Times New Roman"/>
                <w:sz w:val="26"/>
                <w:szCs w:val="26"/>
              </w:rPr>
            </w:pPr>
            <w:r w:rsidRPr="00167A29">
              <w:rPr>
                <w:rFonts w:ascii="Times New Roman" w:hAnsi="Times New Roman"/>
                <w:sz w:val="26"/>
                <w:szCs w:val="26"/>
              </w:rPr>
              <w:t>30.12.2017 г.</w:t>
            </w:r>
          </w:p>
        </w:tc>
      </w:tr>
    </w:tbl>
    <w:p w:rsidR="00AD2CDF" w:rsidRDefault="00AD2CDF" w:rsidP="00FD3703">
      <w:pPr>
        <w:spacing w:after="0" w:line="240" w:lineRule="atLeast"/>
        <w:ind w:left="708" w:firstLine="708"/>
        <w:jc w:val="both"/>
        <w:rPr>
          <w:rFonts w:ascii="Times New Roman" w:hAnsi="Times New Roman"/>
          <w:sz w:val="28"/>
          <w:szCs w:val="28"/>
        </w:rPr>
        <w:sectPr w:rsidR="00AD2CDF" w:rsidSect="00167A29">
          <w:pgSz w:w="16838" w:h="11906" w:orient="landscape"/>
          <w:pgMar w:top="851" w:right="1134" w:bottom="850" w:left="1134" w:header="708" w:footer="708" w:gutter="0"/>
          <w:cols w:space="708"/>
          <w:docGrid w:linePitch="360"/>
        </w:sectPr>
      </w:pPr>
    </w:p>
    <w:p w:rsidR="00AD2CDF" w:rsidRPr="00BE4362" w:rsidRDefault="00AD2CDF" w:rsidP="00FD3703">
      <w:pPr>
        <w:spacing w:after="0" w:line="240" w:lineRule="atLeast"/>
        <w:ind w:left="708" w:firstLine="708"/>
        <w:jc w:val="both"/>
        <w:rPr>
          <w:rFonts w:ascii="Times New Roman" w:hAnsi="Times New Roman"/>
          <w:sz w:val="28"/>
          <w:szCs w:val="28"/>
          <w:lang w:eastAsia="ru-RU"/>
        </w:rPr>
      </w:pPr>
      <w:r>
        <w:rPr>
          <w:rFonts w:ascii="Times New Roman" w:hAnsi="Times New Roman"/>
          <w:sz w:val="28"/>
          <w:szCs w:val="28"/>
        </w:rPr>
        <w:t xml:space="preserve">Педагогический коллектив </w:t>
      </w:r>
      <w:bookmarkStart w:id="0" w:name="_GoBack"/>
      <w:bookmarkEnd w:id="0"/>
      <w:r>
        <w:rPr>
          <w:rFonts w:ascii="Times New Roman" w:hAnsi="Times New Roman"/>
          <w:sz w:val="28"/>
          <w:szCs w:val="28"/>
        </w:rPr>
        <w:t>а</w:t>
      </w:r>
      <w:r w:rsidRPr="00D16135">
        <w:rPr>
          <w:rFonts w:ascii="Times New Roman" w:hAnsi="Times New Roman"/>
          <w:sz w:val="28"/>
          <w:szCs w:val="28"/>
        </w:rPr>
        <w:t xml:space="preserve">ктивно </w:t>
      </w:r>
      <w:r>
        <w:rPr>
          <w:rFonts w:ascii="Times New Roman" w:hAnsi="Times New Roman"/>
          <w:sz w:val="28"/>
          <w:szCs w:val="28"/>
        </w:rPr>
        <w:t>участвует</w:t>
      </w:r>
      <w:r w:rsidRPr="00D16135">
        <w:rPr>
          <w:rFonts w:ascii="Times New Roman" w:hAnsi="Times New Roman"/>
          <w:sz w:val="28"/>
          <w:szCs w:val="28"/>
        </w:rPr>
        <w:t xml:space="preserve"> в конкурсах муниципального, краевого, российского и международного уровней. Являются постоянными участниками интернет конкурсов, а так же охотно предоставляют свой опыт на различных сайтах педагогических сообществ.</w:t>
      </w:r>
      <w:r>
        <w:rPr>
          <w:rFonts w:ascii="Times New Roman" w:hAnsi="Times New Roman"/>
          <w:sz w:val="28"/>
          <w:szCs w:val="28"/>
        </w:rPr>
        <w:t xml:space="preserve"> </w:t>
      </w:r>
      <w:r w:rsidRPr="00BE4362">
        <w:rPr>
          <w:rFonts w:ascii="Times New Roman" w:hAnsi="Times New Roman"/>
          <w:sz w:val="28"/>
          <w:szCs w:val="28"/>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D2CDF" w:rsidRPr="00FE7428" w:rsidRDefault="00AD2CDF" w:rsidP="00C36F3D">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ab/>
      </w:r>
      <w:r w:rsidRPr="00FE7428">
        <w:rPr>
          <w:rFonts w:ascii="Times New Roman" w:hAnsi="Times New Roman"/>
          <w:b/>
          <w:sz w:val="28"/>
          <w:szCs w:val="28"/>
        </w:rPr>
        <w:t xml:space="preserve">Информационно-цифровой отчёт о результатах и достижениях участия </w:t>
      </w:r>
      <w:r>
        <w:rPr>
          <w:rFonts w:ascii="Times New Roman" w:hAnsi="Times New Roman"/>
          <w:b/>
          <w:sz w:val="28"/>
          <w:szCs w:val="28"/>
        </w:rPr>
        <w:t xml:space="preserve">педагогов и </w:t>
      </w:r>
      <w:r w:rsidRPr="00FE7428">
        <w:rPr>
          <w:rFonts w:ascii="Times New Roman" w:hAnsi="Times New Roman"/>
          <w:b/>
          <w:sz w:val="28"/>
          <w:szCs w:val="28"/>
        </w:rPr>
        <w:t>детей в мероприятиях</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41"/>
        <w:gridCol w:w="142"/>
        <w:gridCol w:w="142"/>
        <w:gridCol w:w="1054"/>
        <w:gridCol w:w="254"/>
        <w:gridCol w:w="18"/>
        <w:gridCol w:w="3196"/>
        <w:gridCol w:w="254"/>
        <w:gridCol w:w="55"/>
        <w:gridCol w:w="1671"/>
        <w:gridCol w:w="254"/>
        <w:gridCol w:w="67"/>
        <w:gridCol w:w="1965"/>
      </w:tblGrid>
      <w:tr w:rsidR="00AD2CDF" w:rsidRPr="00FE7428" w:rsidTr="00FE7428">
        <w:trPr>
          <w:trHeight w:val="509"/>
        </w:trPr>
        <w:tc>
          <w:tcPr>
            <w:tcW w:w="284" w:type="dxa"/>
            <w:vMerge w:val="restart"/>
            <w:vAlign w:val="center"/>
          </w:tcPr>
          <w:p w:rsidR="00AD2CDF" w:rsidRPr="00FE7428" w:rsidRDefault="00AD2CDF" w:rsidP="00C36F3D">
            <w:pPr>
              <w:spacing w:after="0" w:line="240" w:lineRule="auto"/>
              <w:jc w:val="center"/>
              <w:rPr>
                <w:rFonts w:ascii="Times New Roman" w:hAnsi="Times New Roman"/>
                <w:b/>
                <w:sz w:val="20"/>
                <w:szCs w:val="20"/>
              </w:rPr>
            </w:pPr>
            <w:r w:rsidRPr="00FE7428">
              <w:rPr>
                <w:rFonts w:ascii="Times New Roman" w:hAnsi="Times New Roman"/>
                <w:b/>
                <w:sz w:val="20"/>
                <w:szCs w:val="20"/>
              </w:rPr>
              <w:t>№п/п</w:t>
            </w:r>
          </w:p>
        </w:tc>
        <w:tc>
          <w:tcPr>
            <w:tcW w:w="1479" w:type="dxa"/>
            <w:gridSpan w:val="4"/>
            <w:vMerge w:val="restart"/>
            <w:textDirection w:val="btLr"/>
            <w:vAlign w:val="center"/>
          </w:tcPr>
          <w:p w:rsidR="00AD2CDF" w:rsidRPr="00FE7428" w:rsidRDefault="00AD2CDF" w:rsidP="00C36F3D">
            <w:pPr>
              <w:spacing w:after="0" w:line="240" w:lineRule="auto"/>
              <w:ind w:left="113" w:right="113"/>
              <w:jc w:val="center"/>
              <w:rPr>
                <w:rFonts w:ascii="Times New Roman" w:hAnsi="Times New Roman"/>
                <w:b/>
                <w:sz w:val="20"/>
                <w:szCs w:val="20"/>
              </w:rPr>
            </w:pPr>
            <w:r w:rsidRPr="00FE7428">
              <w:rPr>
                <w:rFonts w:ascii="Times New Roman" w:hAnsi="Times New Roman"/>
                <w:b/>
                <w:sz w:val="20"/>
                <w:szCs w:val="20"/>
              </w:rPr>
              <w:t>ФИО руково</w:t>
            </w:r>
            <w:r>
              <w:rPr>
                <w:rFonts w:ascii="Times New Roman" w:hAnsi="Times New Roman"/>
                <w:b/>
                <w:sz w:val="20"/>
                <w:szCs w:val="20"/>
              </w:rPr>
              <w:t>-</w:t>
            </w:r>
            <w:r w:rsidRPr="00FE7428">
              <w:rPr>
                <w:rFonts w:ascii="Times New Roman" w:hAnsi="Times New Roman"/>
                <w:b/>
                <w:sz w:val="20"/>
                <w:szCs w:val="20"/>
              </w:rPr>
              <w:t>дителя,</w:t>
            </w:r>
          </w:p>
          <w:p w:rsidR="00AD2CDF" w:rsidRPr="00FE7428" w:rsidRDefault="00AD2CDF" w:rsidP="00C36F3D">
            <w:pPr>
              <w:spacing w:after="0" w:line="240" w:lineRule="auto"/>
              <w:ind w:left="113" w:right="113"/>
              <w:jc w:val="center"/>
              <w:rPr>
                <w:rFonts w:ascii="Times New Roman" w:hAnsi="Times New Roman"/>
                <w:b/>
                <w:sz w:val="20"/>
                <w:szCs w:val="20"/>
              </w:rPr>
            </w:pPr>
          </w:p>
        </w:tc>
        <w:tc>
          <w:tcPr>
            <w:tcW w:w="3468" w:type="dxa"/>
            <w:gridSpan w:val="3"/>
            <w:vMerge w:val="restart"/>
            <w:textDirection w:val="btLr"/>
            <w:vAlign w:val="center"/>
          </w:tcPr>
          <w:p w:rsidR="00AD2CDF" w:rsidRPr="00FE7428" w:rsidRDefault="00AD2CDF" w:rsidP="00C36F3D">
            <w:pPr>
              <w:spacing w:after="0" w:line="240" w:lineRule="auto"/>
              <w:ind w:left="113" w:right="113"/>
              <w:jc w:val="center"/>
              <w:rPr>
                <w:rFonts w:ascii="Times New Roman" w:hAnsi="Times New Roman"/>
                <w:b/>
                <w:sz w:val="20"/>
                <w:szCs w:val="20"/>
              </w:rPr>
            </w:pPr>
            <w:r w:rsidRPr="00FE7428">
              <w:rPr>
                <w:rFonts w:ascii="Times New Roman" w:hAnsi="Times New Roman"/>
                <w:b/>
                <w:sz w:val="20"/>
                <w:szCs w:val="20"/>
              </w:rPr>
              <w:t>Меро</w:t>
            </w:r>
            <w:r>
              <w:rPr>
                <w:rFonts w:ascii="Times New Roman" w:hAnsi="Times New Roman"/>
                <w:b/>
                <w:sz w:val="20"/>
                <w:szCs w:val="20"/>
              </w:rPr>
              <w:t>-</w:t>
            </w:r>
            <w:r w:rsidRPr="00FE7428">
              <w:rPr>
                <w:rFonts w:ascii="Times New Roman" w:hAnsi="Times New Roman"/>
                <w:b/>
                <w:sz w:val="20"/>
                <w:szCs w:val="20"/>
              </w:rPr>
              <w:t>приятие,</w:t>
            </w:r>
          </w:p>
          <w:p w:rsidR="00AD2CDF" w:rsidRPr="00FE7428" w:rsidRDefault="00AD2CDF" w:rsidP="00C36F3D">
            <w:pPr>
              <w:spacing w:after="0" w:line="240" w:lineRule="auto"/>
              <w:ind w:left="113" w:right="113"/>
              <w:jc w:val="center"/>
              <w:rPr>
                <w:rFonts w:ascii="Times New Roman" w:hAnsi="Times New Roman"/>
                <w:b/>
                <w:sz w:val="20"/>
                <w:szCs w:val="20"/>
              </w:rPr>
            </w:pPr>
            <w:r w:rsidRPr="00FE7428">
              <w:rPr>
                <w:rFonts w:ascii="Times New Roman" w:hAnsi="Times New Roman"/>
                <w:b/>
                <w:sz w:val="20"/>
                <w:szCs w:val="20"/>
              </w:rPr>
              <w:t>Дата (срок)</w:t>
            </w:r>
          </w:p>
        </w:tc>
        <w:tc>
          <w:tcPr>
            <w:tcW w:w="1980" w:type="dxa"/>
            <w:gridSpan w:val="3"/>
            <w:vMerge w:val="restart"/>
            <w:textDirection w:val="btLr"/>
            <w:vAlign w:val="center"/>
          </w:tcPr>
          <w:p w:rsidR="00AD2CDF" w:rsidRPr="00FE7428" w:rsidRDefault="00AD2CDF" w:rsidP="00C36F3D">
            <w:pPr>
              <w:spacing w:after="0" w:line="240" w:lineRule="auto"/>
              <w:ind w:left="113" w:right="113"/>
              <w:jc w:val="center"/>
              <w:rPr>
                <w:rFonts w:ascii="Times New Roman" w:hAnsi="Times New Roman"/>
                <w:b/>
                <w:sz w:val="20"/>
                <w:szCs w:val="20"/>
              </w:rPr>
            </w:pPr>
            <w:r w:rsidRPr="00FE7428">
              <w:rPr>
                <w:rFonts w:ascii="Times New Roman" w:hAnsi="Times New Roman"/>
                <w:b/>
                <w:sz w:val="20"/>
                <w:szCs w:val="20"/>
              </w:rPr>
              <w:t>Направ</w:t>
            </w:r>
            <w:r>
              <w:rPr>
                <w:rFonts w:ascii="Times New Roman" w:hAnsi="Times New Roman"/>
                <w:b/>
                <w:sz w:val="20"/>
                <w:szCs w:val="20"/>
              </w:rPr>
              <w:t>-</w:t>
            </w:r>
            <w:r w:rsidRPr="00FE7428">
              <w:rPr>
                <w:rFonts w:ascii="Times New Roman" w:hAnsi="Times New Roman"/>
                <w:b/>
                <w:sz w:val="20"/>
                <w:szCs w:val="20"/>
              </w:rPr>
              <w:t>ление</w:t>
            </w:r>
          </w:p>
        </w:tc>
        <w:tc>
          <w:tcPr>
            <w:tcW w:w="2286" w:type="dxa"/>
            <w:gridSpan w:val="3"/>
            <w:vMerge w:val="restart"/>
            <w:textDirection w:val="btLr"/>
            <w:vAlign w:val="center"/>
          </w:tcPr>
          <w:p w:rsidR="00AD2CDF" w:rsidRPr="00FE7428" w:rsidRDefault="00AD2CDF" w:rsidP="00C36F3D">
            <w:pPr>
              <w:spacing w:after="0" w:line="240" w:lineRule="auto"/>
              <w:ind w:left="113" w:right="113"/>
              <w:jc w:val="center"/>
              <w:rPr>
                <w:rFonts w:ascii="Times New Roman" w:hAnsi="Times New Roman"/>
                <w:b/>
                <w:sz w:val="20"/>
                <w:szCs w:val="20"/>
              </w:rPr>
            </w:pPr>
            <w:r w:rsidRPr="00FE7428">
              <w:rPr>
                <w:rFonts w:ascii="Times New Roman" w:hAnsi="Times New Roman"/>
                <w:b/>
                <w:sz w:val="20"/>
                <w:szCs w:val="20"/>
              </w:rPr>
              <w:t>Резуль</w:t>
            </w:r>
            <w:r>
              <w:rPr>
                <w:rFonts w:ascii="Times New Roman" w:hAnsi="Times New Roman"/>
                <w:b/>
                <w:sz w:val="20"/>
                <w:szCs w:val="20"/>
              </w:rPr>
              <w:t>-</w:t>
            </w:r>
            <w:r w:rsidRPr="00FE7428">
              <w:rPr>
                <w:rFonts w:ascii="Times New Roman" w:hAnsi="Times New Roman"/>
                <w:b/>
                <w:sz w:val="20"/>
                <w:szCs w:val="20"/>
              </w:rPr>
              <w:t>тат</w:t>
            </w:r>
          </w:p>
        </w:tc>
      </w:tr>
      <w:tr w:rsidR="00AD2CDF" w:rsidRPr="00FE7428" w:rsidTr="00FE7428">
        <w:trPr>
          <w:trHeight w:val="509"/>
        </w:trPr>
        <w:tc>
          <w:tcPr>
            <w:tcW w:w="284" w:type="dxa"/>
            <w:vMerge/>
            <w:vAlign w:val="center"/>
          </w:tcPr>
          <w:p w:rsidR="00AD2CDF" w:rsidRPr="00FE7428" w:rsidRDefault="00AD2CDF" w:rsidP="00C36F3D">
            <w:pPr>
              <w:spacing w:after="0" w:line="240" w:lineRule="auto"/>
              <w:jc w:val="center"/>
              <w:rPr>
                <w:rFonts w:ascii="Times New Roman" w:hAnsi="Times New Roman"/>
                <w:b/>
              </w:rPr>
            </w:pPr>
          </w:p>
        </w:tc>
        <w:tc>
          <w:tcPr>
            <w:tcW w:w="1479" w:type="dxa"/>
            <w:gridSpan w:val="4"/>
            <w:vMerge/>
            <w:vAlign w:val="center"/>
          </w:tcPr>
          <w:p w:rsidR="00AD2CDF" w:rsidRPr="00FE7428" w:rsidRDefault="00AD2CDF" w:rsidP="00C36F3D">
            <w:pPr>
              <w:spacing w:after="0" w:line="240" w:lineRule="auto"/>
              <w:jc w:val="center"/>
              <w:rPr>
                <w:rFonts w:ascii="Times New Roman" w:hAnsi="Times New Roman"/>
                <w:b/>
              </w:rPr>
            </w:pPr>
          </w:p>
        </w:tc>
        <w:tc>
          <w:tcPr>
            <w:tcW w:w="3468" w:type="dxa"/>
            <w:gridSpan w:val="3"/>
            <w:vMerge/>
            <w:vAlign w:val="center"/>
          </w:tcPr>
          <w:p w:rsidR="00AD2CDF" w:rsidRPr="00FE7428" w:rsidRDefault="00AD2CDF" w:rsidP="00C36F3D">
            <w:pPr>
              <w:spacing w:after="0" w:line="240" w:lineRule="auto"/>
              <w:jc w:val="center"/>
              <w:rPr>
                <w:rFonts w:ascii="Times New Roman" w:hAnsi="Times New Roman"/>
                <w:b/>
              </w:rPr>
            </w:pPr>
          </w:p>
        </w:tc>
        <w:tc>
          <w:tcPr>
            <w:tcW w:w="1980" w:type="dxa"/>
            <w:gridSpan w:val="3"/>
            <w:vMerge/>
            <w:vAlign w:val="center"/>
          </w:tcPr>
          <w:p w:rsidR="00AD2CDF" w:rsidRPr="00FE7428" w:rsidRDefault="00AD2CDF" w:rsidP="00C36F3D">
            <w:pPr>
              <w:spacing w:after="0" w:line="240" w:lineRule="auto"/>
              <w:jc w:val="center"/>
              <w:rPr>
                <w:rFonts w:ascii="Times New Roman" w:hAnsi="Times New Roman"/>
                <w:b/>
              </w:rPr>
            </w:pPr>
          </w:p>
        </w:tc>
        <w:tc>
          <w:tcPr>
            <w:tcW w:w="2286" w:type="dxa"/>
            <w:gridSpan w:val="3"/>
            <w:vMerge/>
            <w:vAlign w:val="center"/>
          </w:tcPr>
          <w:p w:rsidR="00AD2CDF" w:rsidRPr="00FE7428" w:rsidRDefault="00AD2CDF" w:rsidP="00C36F3D">
            <w:pPr>
              <w:spacing w:after="0" w:line="240" w:lineRule="auto"/>
              <w:jc w:val="center"/>
              <w:rPr>
                <w:rFonts w:ascii="Times New Roman" w:hAnsi="Times New Roman"/>
                <w:b/>
              </w:rPr>
            </w:pPr>
          </w:p>
        </w:tc>
      </w:tr>
      <w:tr w:rsidR="00AD2CDF" w:rsidRPr="00FE7428" w:rsidTr="00FE7428">
        <w:trPr>
          <w:trHeight w:val="275"/>
        </w:trPr>
        <w:tc>
          <w:tcPr>
            <w:tcW w:w="9497" w:type="dxa"/>
            <w:gridSpan w:val="14"/>
            <w:vAlign w:val="center"/>
          </w:tcPr>
          <w:p w:rsidR="00AD2CDF" w:rsidRPr="00FE7428" w:rsidRDefault="00AD2CDF" w:rsidP="00C36F3D">
            <w:pPr>
              <w:spacing w:after="0" w:line="240" w:lineRule="auto"/>
              <w:jc w:val="center"/>
              <w:rPr>
                <w:rFonts w:ascii="Times New Roman" w:hAnsi="Times New Roman"/>
                <w:b/>
              </w:rPr>
            </w:pPr>
            <w:r w:rsidRPr="00FE7428">
              <w:rPr>
                <w:rFonts w:ascii="Times New Roman" w:hAnsi="Times New Roman"/>
                <w:b/>
              </w:rPr>
              <w:t>Муниципальный уровень</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1</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А.В. Дейнега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 Козлова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рисую космос»</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МобаилТренд</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март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Лауреат</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2</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И.А. Кондратенко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С.В. Борукаева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рисую космос»</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МобаилТренд</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март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Лауреат</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3</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 Иваненко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Л.Н. Мазурова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рисую космос»</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МобаилТренд</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март 2015г.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Лауреат</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4</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В.Г.Гупалова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П.И.Хамирзаева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рисую космос»</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МобаилТренд</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март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Лауреат</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5</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 Швец</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Л.М. Сидоренко</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рисую космос»</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МобаилТренд</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март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Лауреат</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6</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В.Г. Гупалова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П.И. Хамирзаева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Л.И. Шемякина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Н.М. Туруткина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«Дошкольная радуга»</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февраль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Участник</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7</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А.В. Дейнега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«Мир глазами ребенка»</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 xml:space="preserve">Участник </w:t>
            </w:r>
          </w:p>
        </w:tc>
      </w:tr>
      <w:tr w:rsidR="00AD2CDF" w:rsidRPr="00FE7428" w:rsidTr="00FE7428">
        <w:trPr>
          <w:trHeight w:val="275"/>
        </w:trPr>
        <w:tc>
          <w:tcPr>
            <w:tcW w:w="9497" w:type="dxa"/>
            <w:gridSpan w:val="14"/>
            <w:vAlign w:val="center"/>
          </w:tcPr>
          <w:p w:rsidR="00AD2CDF" w:rsidRPr="00FE7428" w:rsidRDefault="00AD2CDF" w:rsidP="00C36F3D">
            <w:pPr>
              <w:spacing w:after="0" w:line="240" w:lineRule="auto"/>
              <w:jc w:val="center"/>
              <w:rPr>
                <w:rFonts w:ascii="Times New Roman" w:hAnsi="Times New Roman"/>
                <w:b/>
              </w:rPr>
            </w:pPr>
            <w:r w:rsidRPr="00FE7428">
              <w:rPr>
                <w:rFonts w:ascii="Times New Roman" w:hAnsi="Times New Roman"/>
                <w:b/>
              </w:rPr>
              <w:t>Региональный уровень</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1</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Е.В. Бучнева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«По дороге знаний»</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февраль 2017 г.</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Познавательное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Участник</w:t>
            </w:r>
            <w:r>
              <w:rPr>
                <w:rFonts w:ascii="Times New Roman" w:hAnsi="Times New Roman"/>
              </w:rPr>
              <w:t xml:space="preserve"> </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2</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А.В. Дейнега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День народного единства</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3 место</w:t>
            </w:r>
          </w:p>
        </w:tc>
      </w:tr>
      <w:tr w:rsidR="00AD2CDF" w:rsidRPr="00FE7428" w:rsidTr="00FE7428">
        <w:trPr>
          <w:trHeight w:val="275"/>
        </w:trPr>
        <w:tc>
          <w:tcPr>
            <w:tcW w:w="709" w:type="dxa"/>
            <w:gridSpan w:val="4"/>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3</w:t>
            </w:r>
          </w:p>
        </w:tc>
        <w:tc>
          <w:tcPr>
            <w:tcW w:w="1308"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Л.А Швец</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Л.М. Сидоренко</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Мастерская рождественской игрушки</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w:t>
            </w:r>
            <w:r>
              <w:rPr>
                <w:rFonts w:ascii="Times New Roman" w:hAnsi="Times New Roman"/>
              </w:rPr>
              <w:t>т</w:t>
            </w:r>
            <w:r w:rsidRPr="00FE7428">
              <w:rPr>
                <w:rFonts w:ascii="Times New Roman" w:hAnsi="Times New Roman"/>
              </w:rPr>
              <w:t>ник</w:t>
            </w:r>
          </w:p>
        </w:tc>
      </w:tr>
      <w:tr w:rsidR="00AD2CDF" w:rsidRPr="00FE7428" w:rsidTr="00FE7428">
        <w:trPr>
          <w:trHeight w:val="275"/>
        </w:trPr>
        <w:tc>
          <w:tcPr>
            <w:tcW w:w="9497" w:type="dxa"/>
            <w:gridSpan w:val="14"/>
            <w:vAlign w:val="center"/>
          </w:tcPr>
          <w:p w:rsidR="00AD2CDF" w:rsidRPr="00FE7428" w:rsidRDefault="00AD2CDF" w:rsidP="00C36F3D">
            <w:pPr>
              <w:spacing w:after="0" w:line="240" w:lineRule="auto"/>
              <w:jc w:val="center"/>
              <w:rPr>
                <w:rFonts w:ascii="Times New Roman" w:hAnsi="Times New Roman"/>
                <w:b/>
              </w:rPr>
            </w:pPr>
            <w:r w:rsidRPr="00FE7428">
              <w:rPr>
                <w:rFonts w:ascii="Times New Roman" w:hAnsi="Times New Roman"/>
                <w:b/>
              </w:rPr>
              <w:t>Всероссийский уровень</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1</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А.В. Дейнега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«Кошачьи фантазии. Осенний кот»</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w:t>
            </w:r>
            <w:r>
              <w:rPr>
                <w:rFonts w:ascii="Times New Roman" w:hAnsi="Times New Roman"/>
              </w:rPr>
              <w:t>т</w:t>
            </w:r>
            <w:r w:rsidRPr="00FE7428">
              <w:rPr>
                <w:rFonts w:ascii="Times New Roman" w:hAnsi="Times New Roman"/>
              </w:rPr>
              <w:t>ник</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ind w:left="360"/>
              <w:jc w:val="center"/>
              <w:rPr>
                <w:rFonts w:ascii="Times New Roman" w:hAnsi="Times New Roman"/>
              </w:rPr>
            </w:pPr>
            <w:r w:rsidRPr="00FE7428">
              <w:rPr>
                <w:rFonts w:ascii="Times New Roman" w:hAnsi="Times New Roman"/>
              </w:rPr>
              <w:t>2</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А.В. Дейнега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«Гордость России»</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Pr>
                <w:rFonts w:ascii="Times New Roman" w:hAnsi="Times New Roman"/>
              </w:rPr>
              <w:t xml:space="preserve">Диплом </w:t>
            </w:r>
            <w:r>
              <w:rPr>
                <w:rFonts w:ascii="Times New Roman" w:hAnsi="Times New Roman"/>
                <w:lang w:val="en-US"/>
              </w:rPr>
              <w:t>I</w:t>
            </w:r>
            <w:r>
              <w:rPr>
                <w:rFonts w:ascii="Times New Roman" w:hAnsi="Times New Roman"/>
              </w:rPr>
              <w:t xml:space="preserve"> степени, диплом </w:t>
            </w:r>
            <w:r w:rsidRPr="00FE7428">
              <w:rPr>
                <w:rFonts w:ascii="Times New Roman" w:hAnsi="Times New Roman"/>
                <w:lang w:val="en-US"/>
              </w:rPr>
              <w:t>III</w:t>
            </w:r>
            <w:r>
              <w:rPr>
                <w:rFonts w:ascii="Times New Roman" w:hAnsi="Times New Roman"/>
              </w:rPr>
              <w:t xml:space="preserve"> степени</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3</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И.А.Кондратенко</w:t>
            </w:r>
          </w:p>
          <w:p w:rsidR="00AD2CDF" w:rsidRPr="00FE7428" w:rsidRDefault="00AD2CDF" w:rsidP="00C36F3D">
            <w:pPr>
              <w:spacing w:after="0" w:line="240" w:lineRule="auto"/>
              <w:rPr>
                <w:rFonts w:ascii="Times New Roman" w:hAnsi="Times New Roman"/>
              </w:rPr>
            </w:pPr>
            <w:r w:rsidRPr="00FE7428">
              <w:rPr>
                <w:rFonts w:ascii="Times New Roman" w:hAnsi="Times New Roman"/>
              </w:rPr>
              <w:t>С.В.Борукаева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Я Юный художник</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w:t>
            </w:r>
            <w:r>
              <w:rPr>
                <w:rFonts w:ascii="Times New Roman" w:hAnsi="Times New Roman"/>
              </w:rPr>
              <w:t>т</w:t>
            </w:r>
            <w:r w:rsidRPr="00FE7428">
              <w:rPr>
                <w:rFonts w:ascii="Times New Roman" w:hAnsi="Times New Roman"/>
              </w:rPr>
              <w:t>ник</w:t>
            </w:r>
            <w:r>
              <w:rPr>
                <w:rFonts w:ascii="Times New Roman" w:hAnsi="Times New Roman"/>
              </w:rPr>
              <w:t xml:space="preserve"> </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4</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Л.П. Калашкникова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«Изумрудный город»</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1 место</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5</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Л.Н. Мазурова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«Мир сказок Пушкина»</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3 место</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6</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Е.В. Бучнева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«Гордость России»</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Pr>
                <w:rFonts w:ascii="Times New Roman" w:hAnsi="Times New Roman"/>
              </w:rPr>
              <w:t xml:space="preserve">Диплом </w:t>
            </w:r>
            <w:r>
              <w:rPr>
                <w:rFonts w:ascii="Times New Roman" w:hAnsi="Times New Roman"/>
                <w:lang w:val="en-US"/>
              </w:rPr>
              <w:t>I</w:t>
            </w:r>
            <w:r>
              <w:rPr>
                <w:rFonts w:ascii="Times New Roman" w:hAnsi="Times New Roman"/>
              </w:rPr>
              <w:t xml:space="preserve"> степени</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7</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В.Г. Гупалова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«Ступеньки к школе»</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Познавательное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lang w:val="en-US"/>
              </w:rPr>
              <w:t>I</w:t>
            </w:r>
            <w:r w:rsidRPr="00FE7428">
              <w:rPr>
                <w:rFonts w:ascii="Times New Roman" w:hAnsi="Times New Roman"/>
              </w:rPr>
              <w:t xml:space="preserve"> место</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8</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В.Г. Гупалова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АРТ- талант</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Социально-коммуникативное развитие (ОБЖ)</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lang w:val="en-US"/>
              </w:rPr>
              <w:t xml:space="preserve">I </w:t>
            </w:r>
            <w:r w:rsidRPr="00FE7428">
              <w:rPr>
                <w:rFonts w:ascii="Times New Roman" w:hAnsi="Times New Roman"/>
              </w:rPr>
              <w:t>место</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9</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Л.И. Шемякина</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«Гордость России»</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Познавательное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lang w:val="en-US"/>
              </w:rPr>
              <w:t>I</w:t>
            </w:r>
            <w:r w:rsidRPr="00FE7428">
              <w:rPr>
                <w:rFonts w:ascii="Times New Roman" w:hAnsi="Times New Roman"/>
              </w:rPr>
              <w:t xml:space="preserve"> степень</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10</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Лисовская Е.В.</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«Гордость России»</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Познавательное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lang w:val="en-US"/>
              </w:rPr>
              <w:t>I</w:t>
            </w:r>
            <w:r w:rsidRPr="00FE7428">
              <w:rPr>
                <w:rFonts w:ascii="Times New Roman" w:hAnsi="Times New Roman"/>
              </w:rPr>
              <w:t xml:space="preserve"> степень</w:t>
            </w:r>
          </w:p>
        </w:tc>
      </w:tr>
      <w:tr w:rsidR="00AD2CDF" w:rsidRPr="00FE7428" w:rsidTr="002F787A">
        <w:trPr>
          <w:trHeight w:val="290"/>
        </w:trPr>
        <w:tc>
          <w:tcPr>
            <w:tcW w:w="567"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11</w:t>
            </w:r>
          </w:p>
        </w:tc>
        <w:tc>
          <w:tcPr>
            <w:tcW w:w="145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Г.А. Малик</w:t>
            </w:r>
          </w:p>
        </w:tc>
        <w:tc>
          <w:tcPr>
            <w:tcW w:w="3468"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«Академия талантов»</w:t>
            </w:r>
          </w:p>
        </w:tc>
        <w:tc>
          <w:tcPr>
            <w:tcW w:w="1980"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Речевое развитие</w:t>
            </w:r>
          </w:p>
        </w:tc>
        <w:tc>
          <w:tcPr>
            <w:tcW w:w="2032" w:type="dxa"/>
            <w:gridSpan w:val="2"/>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1 место</w:t>
            </w:r>
          </w:p>
        </w:tc>
      </w:tr>
      <w:tr w:rsidR="00AD2CDF" w:rsidRPr="00FE7428" w:rsidTr="00FE7428">
        <w:trPr>
          <w:trHeight w:val="290"/>
        </w:trPr>
        <w:tc>
          <w:tcPr>
            <w:tcW w:w="9497" w:type="dxa"/>
            <w:gridSpan w:val="14"/>
            <w:vAlign w:val="center"/>
          </w:tcPr>
          <w:p w:rsidR="00AD2CDF" w:rsidRPr="00FE7428" w:rsidRDefault="00AD2CDF" w:rsidP="00C36F3D">
            <w:pPr>
              <w:spacing w:after="0" w:line="240" w:lineRule="auto"/>
              <w:jc w:val="center"/>
              <w:rPr>
                <w:rFonts w:ascii="Times New Roman" w:hAnsi="Times New Roman"/>
                <w:b/>
              </w:rPr>
            </w:pPr>
            <w:r w:rsidRPr="00FE7428">
              <w:rPr>
                <w:rFonts w:ascii="Times New Roman" w:hAnsi="Times New Roman"/>
                <w:b/>
              </w:rPr>
              <w:t>Международный уровень</w:t>
            </w:r>
          </w:p>
        </w:tc>
      </w:tr>
      <w:tr w:rsidR="00AD2CDF" w:rsidRPr="00FE7428" w:rsidTr="002F787A">
        <w:trPr>
          <w:trHeight w:val="290"/>
        </w:trPr>
        <w:tc>
          <w:tcPr>
            <w:tcW w:w="425" w:type="dxa"/>
            <w:gridSpan w:val="2"/>
            <w:vAlign w:val="center"/>
          </w:tcPr>
          <w:p w:rsidR="00AD2CDF" w:rsidRPr="00FE7428" w:rsidRDefault="00AD2CDF" w:rsidP="00C36F3D">
            <w:pPr>
              <w:spacing w:after="0" w:line="240" w:lineRule="auto"/>
              <w:jc w:val="center"/>
              <w:rPr>
                <w:rFonts w:ascii="Times New Roman" w:hAnsi="Times New Roman"/>
              </w:rPr>
            </w:pPr>
            <w:r>
              <w:rPr>
                <w:rFonts w:ascii="Times New Roman" w:hAnsi="Times New Roman"/>
              </w:rPr>
              <w:t>1</w:t>
            </w:r>
          </w:p>
        </w:tc>
        <w:tc>
          <w:tcPr>
            <w:tcW w:w="1610" w:type="dxa"/>
            <w:gridSpan w:val="5"/>
            <w:vAlign w:val="center"/>
          </w:tcPr>
          <w:p w:rsidR="00AD2CDF" w:rsidRPr="00FE7428" w:rsidRDefault="00AD2CDF" w:rsidP="00C36F3D">
            <w:pPr>
              <w:spacing w:after="0" w:line="240" w:lineRule="auto"/>
              <w:rPr>
                <w:rFonts w:ascii="Times New Roman" w:hAnsi="Times New Roman"/>
              </w:rPr>
            </w:pPr>
            <w:r w:rsidRPr="00FE7428">
              <w:rPr>
                <w:rFonts w:ascii="Times New Roman" w:hAnsi="Times New Roman"/>
              </w:rPr>
              <w:t>В.Г. Гупалова</w:t>
            </w:r>
          </w:p>
        </w:tc>
        <w:tc>
          <w:tcPr>
            <w:tcW w:w="3505"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Град Креста</w:t>
            </w:r>
          </w:p>
        </w:tc>
        <w:tc>
          <w:tcPr>
            <w:tcW w:w="1992" w:type="dxa"/>
            <w:gridSpan w:val="3"/>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Художественно-</w:t>
            </w:r>
          </w:p>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эстетическое развитие</w:t>
            </w:r>
          </w:p>
        </w:tc>
        <w:tc>
          <w:tcPr>
            <w:tcW w:w="1965" w:type="dxa"/>
            <w:vAlign w:val="center"/>
          </w:tcPr>
          <w:p w:rsidR="00AD2CDF" w:rsidRPr="00FE7428" w:rsidRDefault="00AD2CDF" w:rsidP="00C36F3D">
            <w:pPr>
              <w:spacing w:after="0" w:line="240" w:lineRule="auto"/>
              <w:jc w:val="center"/>
              <w:rPr>
                <w:rFonts w:ascii="Times New Roman" w:hAnsi="Times New Roman"/>
              </w:rPr>
            </w:pPr>
            <w:r w:rsidRPr="00FE7428">
              <w:rPr>
                <w:rFonts w:ascii="Times New Roman" w:hAnsi="Times New Roman"/>
              </w:rPr>
              <w:t>Участник</w:t>
            </w:r>
          </w:p>
        </w:tc>
      </w:tr>
    </w:tbl>
    <w:p w:rsidR="00AD2CDF" w:rsidRPr="000C7840" w:rsidRDefault="00AD2CDF" w:rsidP="00FE7428">
      <w:pPr>
        <w:pStyle w:val="NoSpacing"/>
        <w:ind w:firstLine="709"/>
        <w:jc w:val="center"/>
        <w:rPr>
          <w:sz w:val="16"/>
          <w:szCs w:val="16"/>
        </w:rPr>
      </w:pPr>
    </w:p>
    <w:p w:rsidR="00AD2CDF" w:rsidRPr="00BE4362" w:rsidRDefault="00AD2CDF" w:rsidP="00F66570">
      <w:pPr>
        <w:spacing w:after="0" w:line="240" w:lineRule="atLeast"/>
        <w:ind w:firstLine="708"/>
        <w:jc w:val="center"/>
        <w:rPr>
          <w:rFonts w:ascii="Times New Roman" w:hAnsi="Times New Roman"/>
          <w:b/>
          <w:sz w:val="28"/>
          <w:szCs w:val="28"/>
          <w:lang w:eastAsia="ru-RU"/>
        </w:rPr>
      </w:pPr>
      <w:r w:rsidRPr="00BE4362">
        <w:rPr>
          <w:rFonts w:ascii="Times New Roman" w:hAnsi="Times New Roman"/>
          <w:b/>
          <w:bCs/>
          <w:sz w:val="28"/>
          <w:szCs w:val="28"/>
          <w:lang w:eastAsia="ru-RU"/>
        </w:rPr>
        <w:t xml:space="preserve">Оценка качества </w:t>
      </w:r>
      <w:r>
        <w:rPr>
          <w:rFonts w:ascii="Times New Roman" w:hAnsi="Times New Roman"/>
          <w:b/>
          <w:bCs/>
          <w:sz w:val="28"/>
          <w:szCs w:val="28"/>
          <w:lang w:eastAsia="ru-RU"/>
        </w:rPr>
        <w:t xml:space="preserve">учебно-методического и </w:t>
      </w:r>
      <w:r w:rsidRPr="00BE4362">
        <w:rPr>
          <w:rFonts w:ascii="Times New Roman" w:hAnsi="Times New Roman"/>
          <w:b/>
          <w:bCs/>
          <w:sz w:val="28"/>
          <w:szCs w:val="28"/>
          <w:lang w:eastAsia="ru-RU"/>
        </w:rPr>
        <w:t>информационного обеспечения</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 xml:space="preserve">Важными направлениями </w:t>
      </w:r>
      <w:r>
        <w:rPr>
          <w:rFonts w:ascii="Times New Roman" w:hAnsi="Times New Roman"/>
          <w:sz w:val="28"/>
          <w:szCs w:val="28"/>
        </w:rPr>
        <w:t>учебно-</w:t>
      </w:r>
      <w:r w:rsidRPr="00142988">
        <w:rPr>
          <w:rFonts w:ascii="Times New Roman" w:hAnsi="Times New Roman"/>
          <w:sz w:val="28"/>
          <w:szCs w:val="28"/>
        </w:rPr>
        <w:t>методической работы являются: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оказание помощи педагогам в поисках эффективных методов в работе с детьми;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реализация личных способностей и творческих интересов с целью наиболее полного самовыражения личности педагога;</w:t>
      </w:r>
    </w:p>
    <w:p w:rsidR="00AD2CDF" w:rsidRPr="00142988" w:rsidRDefault="00AD2CDF" w:rsidP="00142988">
      <w:pPr>
        <w:spacing w:after="0" w:line="240" w:lineRule="auto"/>
        <w:ind w:firstLine="708"/>
        <w:jc w:val="both"/>
        <w:rPr>
          <w:rFonts w:ascii="Times New Roman" w:hAnsi="Times New Roman"/>
          <w:sz w:val="28"/>
          <w:szCs w:val="28"/>
        </w:rPr>
      </w:pPr>
      <w:r w:rsidRPr="00142988">
        <w:rPr>
          <w:rFonts w:ascii="Times New Roman" w:hAnsi="Times New Roman"/>
          <w:sz w:val="28"/>
          <w:szCs w:val="28"/>
        </w:rPr>
        <w:t>- совершенствование педагогического мастерства;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обобщение, распространение и внедрение передового опыта в работу ДОУ.</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Методический кабинет ДОУ - центр, обеспечивающий воспитателей необходимой информацией, средствами обучения, учебно-методической литературой. Оснащение кабинета простое и рациональное, обеспечивает высокий уровень учебно-воспитательного процесса. Оформление кабинета соответствует требованиям. Основным оснащением кабинета являются учебно-методическая литература, комплекты наглядных и систематизированных дидактических раздаточных материалов, аудио- и видеозаписи, дидактические материалы. Все пособия разделены на 4 блока.</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Блок аналитико-диагностического обеспечения деятельности (анализ занятий, мероприятий, деятельности; разработка методических рекомендаций, экспериментальная работа; диагностика);</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Блок повышения педагогического мастерства (аттестация, повышение квалификации, мастер-классы, индивидуальное консультирование);</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Программно-методический блок (обновление содержания, создание образовательных программ различного типа, экспертиза авторских методических материалов);</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Информационный блок (обобщение и распространение опыта, публикация методических пособий, создание дидактического и методического материалов, создание видеотеки).</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В методическом кабинете  проводятся как постоянные, так и эпизодические экспозиции и выставки наглядно-методических пособий, новинок методической литературы, и другие.</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В методическом кабинете оформлен стенд для размещения необходимой информации для воспитателей, на котором помещается: расписание занятий, график текущих мероприятий, сведения о консультациях, семинарах, заседания педсовета и принятые там решения, проводимые органами управления образованием, мероприятия (курсы, смотры и пр.).</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Содержание и задачи учебно-воспитательной работы определяются программой ДОУ. При систематизации учебных средств, методических рекомендаций и т.п. в методическом кабинете учитывается их функции в организации учебно-воспитательного процесса.</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Для всех возрастных групп предоставлены:</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режим дня в детском саду и дома;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комплексы упражнений для утренней гимнастики;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рекомендации для закаливания детей в детском саду и дома;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рекомендации для формирования у детей умения общаться, культурно-гигиенических привычек и привычек культурного поведения;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материалы для обучения правилам уличного движения (атрибутика, учебные игры, картины, фильмы, мультфильмы и пр.);</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комплекты различных материалов, из которых изготовлены предметы повседневного обихода (дерево, металл, пластмасса, ткани, мрамор, стекло и т.д.);</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методические рекомендации для ознакомления детей с сезонными явлениями природы, а также для ознакомления их с живой и неживой природой;</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различные предметы прикладного искусства, статуэтки, картины, иллюстрации к книгам и пр.;</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различные средства для ознакомления детей с цветом и различными формами.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изобразительная деятельность (ознакомление с различными материалами, обучение простым приемам труда, ручной труд);</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перечень средств труда для различных возрастных групп;</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рисунки инструментов труда;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образцы предметов, изготовленные детьми и воспитателями;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-методические рекомендации по вопросам организации и руководства всеми типами игр (творческая игра, игра с правилами и т.д.);</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репродукции произведений искусства (картины, комплекты открыток и пр.);</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xml:space="preserve">- настольные и словесные игры, </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схемы-конспекты занятий;</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программная детская литература.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аудиозаписи с программными пьесами;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наглядные пособия и игрушки для обучения песням и танцам;</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музыкальные обучающие игры;</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детские музыкальные инструменты;</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музыкальные инструменты.</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программы для проведения тематических утренников, праздников, развлекательных вечеров;</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персонажи и атрибутика для кукольного театра;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материалы на тему “В помощь воспитателю в работе с семьей”;</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перспективный и годовой планы сотрудничества со школой;</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Книжный фонд методического кабинета систематизирован:</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1. Книги для воспитателей:</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xml:space="preserve">- документы по дошкольному воспитанию: </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(нормативных документов, касающихся воспитательно-образовательной работы с детьми:</w:t>
      </w:r>
      <w:r>
        <w:rPr>
          <w:rFonts w:ascii="Times New Roman" w:hAnsi="Times New Roman"/>
          <w:sz w:val="28"/>
          <w:szCs w:val="28"/>
        </w:rPr>
        <w:t xml:space="preserve"> </w:t>
      </w:r>
      <w:r w:rsidRPr="00142988">
        <w:rPr>
          <w:rFonts w:ascii="Times New Roman" w:hAnsi="Times New Roman"/>
          <w:sz w:val="28"/>
          <w:szCs w:val="28"/>
        </w:rPr>
        <w:t>Семейный кодекс РФ;</w:t>
      </w:r>
      <w:r>
        <w:rPr>
          <w:rFonts w:ascii="Times New Roman" w:hAnsi="Times New Roman"/>
          <w:sz w:val="28"/>
          <w:szCs w:val="28"/>
        </w:rPr>
        <w:t xml:space="preserve"> </w:t>
      </w:r>
      <w:r w:rsidRPr="00142988">
        <w:rPr>
          <w:rFonts w:ascii="Times New Roman" w:hAnsi="Times New Roman"/>
          <w:sz w:val="28"/>
          <w:szCs w:val="28"/>
        </w:rPr>
        <w:t>Трудовой кодекс;</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Федеральный закон от 24.07.1998 № 123-ФЗ “Об основных гарантиях прав ребенка в Российской Федерации”;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Закон Российской Федерации от 10.07.1992 № 3266-1 “Об образовании”;</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Приказ Минобрнауки России от 15.06.2005 № 178 “Об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Письмо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Письмо Минобразования России от 26.05.1999 № 109/23-16 “О введении психолого-педагогической экспертизы и критериях оценки детских игр и игрушек”;</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Письмо Минобразования России от 07.04.1999 № 70/23-16 “О практике проведения диагностики развития ребенка в системе дошкольного образования”;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Инструктивно-методическое письмо Минобразования России от 24.03.1995 № 42/19-15 “О программно-методическом обеспечении дошкольного образования– в контексте педагогики развития”;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Конвенция о правах ребенка (одо</w:t>
      </w:r>
      <w:r>
        <w:rPr>
          <w:rFonts w:ascii="Times New Roman" w:hAnsi="Times New Roman"/>
          <w:sz w:val="28"/>
          <w:szCs w:val="28"/>
        </w:rPr>
        <w:t>брена Генеральной Ассамблеей ООН</w:t>
      </w:r>
      <w:r w:rsidRPr="00142988">
        <w:rPr>
          <w:rFonts w:ascii="Times New Roman" w:hAnsi="Times New Roman"/>
          <w:sz w:val="28"/>
          <w:szCs w:val="28"/>
        </w:rPr>
        <w:t xml:space="preserve"> 20.11.1989, вступила в силу для СССР 15.09.1990);</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Концепция дошкольного воспитания;</w:t>
      </w:r>
    </w:p>
    <w:p w:rsidR="00AD2CDF" w:rsidRPr="00142988" w:rsidRDefault="00AD2CDF" w:rsidP="00142988">
      <w:pPr>
        <w:spacing w:after="0" w:line="240" w:lineRule="auto"/>
        <w:ind w:left="709"/>
        <w:jc w:val="both"/>
        <w:rPr>
          <w:rFonts w:ascii="Times New Roman" w:hAnsi="Times New Roman"/>
          <w:sz w:val="28"/>
          <w:szCs w:val="28"/>
        </w:rPr>
      </w:pPr>
      <w:r>
        <w:rPr>
          <w:rFonts w:ascii="Times New Roman" w:hAnsi="Times New Roman"/>
          <w:sz w:val="28"/>
          <w:szCs w:val="28"/>
        </w:rPr>
        <w:t>-д</w:t>
      </w:r>
      <w:r w:rsidRPr="00142988">
        <w:rPr>
          <w:rFonts w:ascii="Times New Roman" w:hAnsi="Times New Roman"/>
          <w:sz w:val="28"/>
          <w:szCs w:val="28"/>
        </w:rPr>
        <w:t>окументы по подготовке детей к школе и преемственности в работе со школой и др.</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-программа по дошкольному воспитанию, приказы и инструкция, нормативы, циркуляры и т.д.;</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периодика: газеты, журналы, систематизация содержащихся в них статей на тему дошкольного воспитания;</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справочники: словари, энциклопедии и т.д.;</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учебно-методическая литература.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2. Детская литература:</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программная литература по возрастным группам;</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детские журналы.</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Для систематизации книжного фонда заведен тематический каталог книг.</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Каталог обеспечивает:</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возможность быстро и легко найти необходимую информацию;</w:t>
      </w:r>
    </w:p>
    <w:p w:rsidR="00AD2CDF" w:rsidRPr="00142988" w:rsidRDefault="00AD2CDF" w:rsidP="00142988">
      <w:pPr>
        <w:spacing w:after="0" w:line="240" w:lineRule="auto"/>
        <w:ind w:left="709"/>
        <w:jc w:val="both"/>
        <w:rPr>
          <w:rFonts w:ascii="Times New Roman" w:hAnsi="Times New Roman"/>
          <w:sz w:val="28"/>
          <w:szCs w:val="28"/>
        </w:rPr>
      </w:pPr>
      <w:r w:rsidRPr="00142988">
        <w:rPr>
          <w:rFonts w:ascii="Times New Roman" w:hAnsi="Times New Roman"/>
          <w:sz w:val="28"/>
          <w:szCs w:val="28"/>
        </w:rPr>
        <w:t>- возможность систематического пополнения библиотеки.</w:t>
      </w:r>
    </w:p>
    <w:p w:rsidR="00AD2CDF" w:rsidRPr="00142988" w:rsidRDefault="00AD2CDF" w:rsidP="00142988">
      <w:pPr>
        <w:spacing w:after="0" w:line="240" w:lineRule="auto"/>
        <w:ind w:left="709" w:firstLine="707"/>
        <w:jc w:val="both"/>
        <w:rPr>
          <w:rFonts w:ascii="Times New Roman" w:hAnsi="Times New Roman"/>
          <w:sz w:val="28"/>
          <w:szCs w:val="28"/>
        </w:rPr>
      </w:pPr>
      <w:r w:rsidRPr="00142988">
        <w:rPr>
          <w:rFonts w:ascii="Times New Roman" w:hAnsi="Times New Roman"/>
          <w:sz w:val="28"/>
          <w:szCs w:val="28"/>
        </w:rPr>
        <w:t>Пополнение и обновление средств планируется в соответствии с основными задачами учебного года, исходя из существующей учебно-материальной базы. В каждой возрастной группе имеется методическая литература по всем образовательным областям.</w:t>
      </w:r>
    </w:p>
    <w:p w:rsidR="00AD2CDF" w:rsidRPr="00BE4362" w:rsidRDefault="00AD2CDF" w:rsidP="00F66570">
      <w:pPr>
        <w:spacing w:after="0" w:line="240" w:lineRule="atLeast"/>
        <w:ind w:left="708" w:firstLine="708"/>
        <w:jc w:val="both"/>
        <w:rPr>
          <w:rFonts w:ascii="Times New Roman" w:hAnsi="Times New Roman"/>
          <w:sz w:val="28"/>
          <w:szCs w:val="28"/>
          <w:lang w:eastAsia="ru-RU"/>
        </w:rPr>
      </w:pPr>
      <w:r w:rsidRPr="00BE4362">
        <w:rPr>
          <w:rFonts w:ascii="Times New Roman" w:hAnsi="Times New Roman"/>
          <w:sz w:val="28"/>
          <w:szCs w:val="28"/>
          <w:lang w:eastAsia="ru-RU"/>
        </w:rPr>
        <w:t>Детский сад подключен к сети Интернет. Взаимодействие ДОУ с органами, осуществляющими управление в сфере образования, с другими учреждениями и организациями осуществляется с помощью электронной почты. С целью взаимодействия  между участниками образовательного процесса (педагоги, родители, дети),  создан сайт ДОУ, на котором размещена информация, определённая законодательством и который регулярно обновляется.</w:t>
      </w:r>
    </w:p>
    <w:p w:rsidR="00AD2CDF" w:rsidRPr="00BE4362" w:rsidRDefault="00AD2CDF" w:rsidP="00F66570">
      <w:pPr>
        <w:spacing w:after="0" w:line="240" w:lineRule="atLeast"/>
        <w:ind w:left="708" w:firstLine="708"/>
        <w:jc w:val="both"/>
        <w:rPr>
          <w:rFonts w:ascii="Times New Roman" w:hAnsi="Times New Roman"/>
          <w:sz w:val="28"/>
          <w:szCs w:val="28"/>
          <w:lang w:eastAsia="ru-RU"/>
        </w:rPr>
      </w:pPr>
      <w:r w:rsidRPr="00BE4362">
        <w:rPr>
          <w:rFonts w:ascii="Times New Roman" w:hAnsi="Times New Roman"/>
          <w:sz w:val="28"/>
          <w:szCs w:val="28"/>
          <w:lang w:eastAsia="ru-RU"/>
        </w:rPr>
        <w:t>В ДОУ имеется ноутбуки, проектор мультимедиа с экраном, позволяющие включать ИКТ в работу с детьми всех групп. Методический кабинет оснащен МФУ. Компьютерное оснащение образовательного процесса в  ДОУ необходимо повышать в соответствии с требованиями Федеральных государственных образовательных стандартов, что улучшит качество предоставления образовательных услуг. Необходимо ежегодно приобретать игровое оборудование, учебно-методическую литературу, художественную литературу для детей, дидактический и раздаточный материал для образовательной деятельности, а так же  привести в соответствие предметно-развивающую среду ДОУ  в соответствии с ФГОС ДО.</w:t>
      </w:r>
    </w:p>
    <w:p w:rsidR="00AD2CDF" w:rsidRDefault="00AD2CDF" w:rsidP="008F2D9C">
      <w:pPr>
        <w:tabs>
          <w:tab w:val="left" w:pos="360"/>
        </w:tabs>
        <w:suppressAutoHyphens/>
        <w:autoSpaceDE w:val="0"/>
        <w:spacing w:after="0" w:line="240" w:lineRule="auto"/>
        <w:ind w:left="851"/>
        <w:jc w:val="center"/>
        <w:rPr>
          <w:rFonts w:ascii="Times New Roman" w:hAnsi="Times New Roman"/>
          <w:b/>
          <w:iCs/>
          <w:sz w:val="28"/>
          <w:szCs w:val="28"/>
          <w:lang w:eastAsia="ar-SA"/>
        </w:rPr>
      </w:pPr>
    </w:p>
    <w:p w:rsidR="00AD2CDF" w:rsidRDefault="00AD2CDF" w:rsidP="008F2D9C">
      <w:pPr>
        <w:tabs>
          <w:tab w:val="left" w:pos="360"/>
        </w:tabs>
        <w:suppressAutoHyphens/>
        <w:autoSpaceDE w:val="0"/>
        <w:spacing w:after="0" w:line="240" w:lineRule="auto"/>
        <w:ind w:left="851"/>
        <w:jc w:val="center"/>
        <w:rPr>
          <w:rFonts w:ascii="Times New Roman" w:hAnsi="Times New Roman"/>
          <w:b/>
          <w:iCs/>
          <w:sz w:val="28"/>
          <w:szCs w:val="28"/>
          <w:lang w:eastAsia="ar-SA"/>
        </w:rPr>
      </w:pPr>
    </w:p>
    <w:p w:rsidR="00AD2CDF" w:rsidRPr="008F2D9C" w:rsidRDefault="00AD2CDF" w:rsidP="008F2D9C">
      <w:pPr>
        <w:tabs>
          <w:tab w:val="left" w:pos="360"/>
        </w:tabs>
        <w:suppressAutoHyphens/>
        <w:autoSpaceDE w:val="0"/>
        <w:spacing w:after="0" w:line="240" w:lineRule="auto"/>
        <w:ind w:left="851"/>
        <w:jc w:val="center"/>
        <w:rPr>
          <w:rFonts w:ascii="Times New Roman" w:hAnsi="Times New Roman"/>
          <w:b/>
          <w:iCs/>
          <w:sz w:val="28"/>
          <w:szCs w:val="28"/>
          <w:lang w:eastAsia="ar-SA"/>
        </w:rPr>
      </w:pPr>
      <w:r w:rsidRPr="008F2D9C">
        <w:rPr>
          <w:rFonts w:ascii="Times New Roman" w:hAnsi="Times New Roman"/>
          <w:b/>
          <w:iCs/>
          <w:sz w:val="28"/>
          <w:szCs w:val="28"/>
          <w:lang w:eastAsia="ar-SA"/>
        </w:rPr>
        <w:t>Анализ качества медицинского обеспечения ГКДОУ и система охраны здоровья воспитанников</w:t>
      </w:r>
    </w:p>
    <w:p w:rsidR="00AD2CDF" w:rsidRPr="008F2D9C" w:rsidRDefault="00AD2CDF" w:rsidP="008F2D9C">
      <w:pPr>
        <w:tabs>
          <w:tab w:val="left" w:pos="900"/>
        </w:tabs>
        <w:spacing w:after="0" w:line="240" w:lineRule="auto"/>
        <w:ind w:left="851"/>
        <w:jc w:val="both"/>
        <w:rPr>
          <w:rFonts w:ascii="Times New Roman" w:hAnsi="Times New Roman"/>
          <w:b/>
          <w:bCs/>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8F2D9C">
        <w:rPr>
          <w:rFonts w:ascii="Times New Roman" w:hAnsi="Times New Roman"/>
          <w:color w:val="000000"/>
          <w:sz w:val="28"/>
          <w:szCs w:val="28"/>
        </w:rPr>
        <w:t xml:space="preserve">Согласно пункту 96 статьи 17 Федерального закона от 08.08.2001  </w:t>
      </w:r>
      <w:r>
        <w:rPr>
          <w:rFonts w:ascii="Times New Roman" w:hAnsi="Times New Roman"/>
          <w:color w:val="000000"/>
          <w:sz w:val="28"/>
          <w:szCs w:val="28"/>
        </w:rPr>
        <w:t>№</w:t>
      </w:r>
      <w:r w:rsidRPr="008F2D9C">
        <w:rPr>
          <w:rFonts w:ascii="Times New Roman" w:hAnsi="Times New Roman"/>
          <w:color w:val="000000"/>
          <w:sz w:val="28"/>
          <w:szCs w:val="28"/>
        </w:rPr>
        <w:t>128-ФЗ «О лицензировании отдельных видов деятельности», медицинская деятельность подлежит лицензированию, в том числе и в дошкольных образовательных учреждениях. В соответствии с лицензионными требованиями медицинские кабинеты должны быть оснащены необходимым оборудованием  и материалами. В настоящее время в ДОУ закуплено медицинское оборудование.</w:t>
      </w:r>
    </w:p>
    <w:p w:rsidR="00AD2CDF" w:rsidRPr="008F2D9C" w:rsidRDefault="00AD2CDF" w:rsidP="008F2D9C">
      <w:pPr>
        <w:tabs>
          <w:tab w:val="left" w:pos="900"/>
        </w:tabs>
        <w:spacing w:after="0" w:line="240" w:lineRule="auto"/>
        <w:ind w:left="851"/>
        <w:jc w:val="both"/>
        <w:rPr>
          <w:rFonts w:ascii="Times New Roman" w:hAnsi="Times New Roman"/>
          <w:b/>
          <w:bCs/>
          <w:color w:val="000000"/>
          <w:sz w:val="28"/>
          <w:szCs w:val="28"/>
        </w:rPr>
      </w:pPr>
      <w:r>
        <w:rPr>
          <w:rFonts w:ascii="Times New Roman" w:hAnsi="Times New Roman"/>
          <w:color w:val="000000"/>
          <w:sz w:val="28"/>
          <w:szCs w:val="28"/>
        </w:rPr>
        <w:tab/>
      </w:r>
      <w:r w:rsidRPr="008F2D9C">
        <w:rPr>
          <w:rFonts w:ascii="Times New Roman" w:hAnsi="Times New Roman"/>
          <w:color w:val="000000"/>
          <w:sz w:val="28"/>
          <w:szCs w:val="28"/>
        </w:rPr>
        <w:t>Медицинский блок в ГКДОУ включает: кабинет врача, изолятор, процедурный кабинет</w:t>
      </w:r>
      <w:r>
        <w:rPr>
          <w:rFonts w:ascii="Times New Roman" w:hAnsi="Times New Roman"/>
          <w:color w:val="000000"/>
          <w:sz w:val="28"/>
          <w:szCs w:val="28"/>
        </w:rPr>
        <w:t>,</w:t>
      </w:r>
      <w:r w:rsidRPr="008F2D9C">
        <w:rPr>
          <w:rFonts w:ascii="Times New Roman" w:hAnsi="Times New Roman"/>
          <w:color w:val="000000"/>
          <w:sz w:val="28"/>
          <w:szCs w:val="28"/>
        </w:rPr>
        <w:t xml:space="preserve"> оснащен</w:t>
      </w:r>
      <w:r>
        <w:rPr>
          <w:rFonts w:ascii="Times New Roman" w:hAnsi="Times New Roman"/>
          <w:color w:val="000000"/>
          <w:sz w:val="28"/>
          <w:szCs w:val="28"/>
        </w:rPr>
        <w:t>ный</w:t>
      </w:r>
      <w:r w:rsidRPr="008F2D9C">
        <w:rPr>
          <w:rFonts w:ascii="Times New Roman" w:hAnsi="Times New Roman"/>
          <w:color w:val="000000"/>
          <w:sz w:val="28"/>
          <w:szCs w:val="28"/>
        </w:rPr>
        <w:t xml:space="preserve"> необходимым медицинским инструментарием, набором медикаментов.</w:t>
      </w:r>
    </w:p>
    <w:p w:rsidR="00AD2CDF" w:rsidRPr="008F2D9C" w:rsidRDefault="00AD2CDF" w:rsidP="008F2D9C">
      <w:pPr>
        <w:tabs>
          <w:tab w:val="left" w:pos="900"/>
        </w:tabs>
        <w:spacing w:after="0" w:line="240" w:lineRule="auto"/>
        <w:ind w:left="85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Штатная с</w:t>
      </w:r>
      <w:r w:rsidRPr="008F2D9C">
        <w:rPr>
          <w:rFonts w:ascii="Times New Roman" w:hAnsi="Times New Roman"/>
          <w:sz w:val="28"/>
          <w:szCs w:val="28"/>
        </w:rPr>
        <w:t>таршая медицинская сестра осуществляет лечебно-профилактическую помощь детям, дает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w:t>
      </w:r>
      <w:r>
        <w:rPr>
          <w:rFonts w:ascii="Times New Roman" w:hAnsi="Times New Roman"/>
          <w:sz w:val="28"/>
          <w:szCs w:val="28"/>
        </w:rPr>
        <w:t>ях детского сада, регулярно пров</w:t>
      </w:r>
      <w:r w:rsidRPr="008F2D9C">
        <w:rPr>
          <w:rFonts w:ascii="Times New Roman" w:hAnsi="Times New Roman"/>
          <w:sz w:val="28"/>
          <w:szCs w:val="28"/>
        </w:rPr>
        <w:t>одит медицинские осмотры.</w:t>
      </w:r>
    </w:p>
    <w:p w:rsidR="00AD2CDF" w:rsidRPr="008F2D9C" w:rsidRDefault="00AD2CDF" w:rsidP="008F2D9C">
      <w:pPr>
        <w:tabs>
          <w:tab w:val="left" w:pos="900"/>
        </w:tabs>
        <w:spacing w:after="0" w:line="240" w:lineRule="auto"/>
        <w:ind w:left="85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8F2D9C">
        <w:rPr>
          <w:rFonts w:ascii="Times New Roman" w:hAnsi="Times New Roman"/>
          <w:sz w:val="28"/>
          <w:szCs w:val="28"/>
        </w:rPr>
        <w:t xml:space="preserve">Анализ заболеваемости: ведется журнал инфекционной и соматической  заболеваемости, в конце месяца подводится итог. Травм и отравлений в течение года не было. </w:t>
      </w:r>
    </w:p>
    <w:p w:rsidR="00AD2CDF" w:rsidRPr="008F2D9C" w:rsidRDefault="00AD2CDF" w:rsidP="008F2D9C">
      <w:pPr>
        <w:pStyle w:val="1"/>
        <w:ind w:left="851"/>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8F2D9C">
        <w:rPr>
          <w:rFonts w:ascii="Times New Roman" w:hAnsi="Times New Roman"/>
          <w:color w:val="000000"/>
          <w:sz w:val="28"/>
          <w:szCs w:val="28"/>
          <w:lang w:eastAsia="en-US"/>
        </w:rPr>
        <w:t xml:space="preserve">Для наиболее эффективной организации оздоровительных и профилактических мероприятий используется мониторинг здоровья вновь поступивших воспитанников, что важно для своевременного выявления отклонений. При поступлении ребёнка в дошкольное учреждение с родителями проводятся индивидуальные беседы, где выявляются условия жизни, режима, питания. В детском саду разработаны алгоритм адаптации ребёнка и система дезадаптации воспитанников. </w:t>
      </w:r>
    </w:p>
    <w:p w:rsidR="00AD2CDF" w:rsidRPr="008F2D9C" w:rsidRDefault="00AD2CDF" w:rsidP="008F2D9C">
      <w:pPr>
        <w:pStyle w:val="1"/>
        <w:ind w:left="851" w:firstLine="565"/>
        <w:jc w:val="both"/>
        <w:rPr>
          <w:rFonts w:ascii="Times New Roman" w:hAnsi="Times New Roman"/>
          <w:sz w:val="28"/>
          <w:szCs w:val="28"/>
          <w:lang w:eastAsia="en-US"/>
        </w:rPr>
      </w:pPr>
      <w:r w:rsidRPr="008F2D9C">
        <w:rPr>
          <w:rFonts w:ascii="Times New Roman" w:hAnsi="Times New Roman"/>
          <w:sz w:val="28"/>
          <w:szCs w:val="28"/>
          <w:lang w:eastAsia="en-US"/>
        </w:rPr>
        <w:t>Учитывая все факторы формирования организма ребёнка, индивидуальные особенности детей, коллектив нашего дошкольного учреждения в сфере охраны и укрепления здоровья решает следующие задачи:</w:t>
      </w:r>
    </w:p>
    <w:p w:rsidR="00AD2CDF" w:rsidRPr="008F2D9C" w:rsidRDefault="00AD2CDF" w:rsidP="008F2D9C">
      <w:pPr>
        <w:spacing w:after="0" w:line="240" w:lineRule="auto"/>
        <w:ind w:left="851"/>
        <w:jc w:val="both"/>
        <w:rPr>
          <w:rFonts w:ascii="Times New Roman" w:hAnsi="Times New Roman"/>
          <w:sz w:val="28"/>
          <w:szCs w:val="28"/>
        </w:rPr>
      </w:pPr>
      <w:r w:rsidRPr="008F2D9C">
        <w:rPr>
          <w:rFonts w:ascii="Times New Roman" w:hAnsi="Times New Roman"/>
          <w:sz w:val="28"/>
          <w:szCs w:val="28"/>
        </w:rPr>
        <w:t>-</w:t>
      </w:r>
      <w:r>
        <w:rPr>
          <w:rFonts w:ascii="Times New Roman" w:hAnsi="Times New Roman"/>
          <w:sz w:val="28"/>
          <w:szCs w:val="28"/>
        </w:rPr>
        <w:t>о</w:t>
      </w:r>
      <w:r w:rsidRPr="008F2D9C">
        <w:rPr>
          <w:rFonts w:ascii="Times New Roman" w:hAnsi="Times New Roman"/>
          <w:sz w:val="28"/>
          <w:szCs w:val="28"/>
        </w:rPr>
        <w:t>хранять и укреплять здоровье;</w:t>
      </w:r>
    </w:p>
    <w:p w:rsidR="00AD2CDF" w:rsidRPr="008F2D9C" w:rsidRDefault="00AD2CDF" w:rsidP="008F2D9C">
      <w:pPr>
        <w:spacing w:after="0" w:line="240" w:lineRule="auto"/>
        <w:ind w:left="851"/>
        <w:jc w:val="both"/>
        <w:rPr>
          <w:rFonts w:ascii="Times New Roman" w:hAnsi="Times New Roman"/>
          <w:sz w:val="28"/>
          <w:szCs w:val="28"/>
        </w:rPr>
      </w:pPr>
      <w:r>
        <w:rPr>
          <w:rFonts w:ascii="Times New Roman" w:hAnsi="Times New Roman"/>
          <w:sz w:val="28"/>
          <w:szCs w:val="28"/>
        </w:rPr>
        <w:t>-с</w:t>
      </w:r>
      <w:r w:rsidRPr="008F2D9C">
        <w:rPr>
          <w:rFonts w:ascii="Times New Roman" w:hAnsi="Times New Roman"/>
          <w:sz w:val="28"/>
          <w:szCs w:val="28"/>
        </w:rPr>
        <w:t>овершенствовать физическое развитие;</w:t>
      </w:r>
    </w:p>
    <w:p w:rsidR="00AD2CDF" w:rsidRPr="008F2D9C" w:rsidRDefault="00AD2CDF" w:rsidP="008F2D9C">
      <w:pPr>
        <w:spacing w:after="0" w:line="240" w:lineRule="auto"/>
        <w:ind w:left="851"/>
        <w:jc w:val="both"/>
        <w:rPr>
          <w:rFonts w:ascii="Times New Roman" w:hAnsi="Times New Roman"/>
          <w:sz w:val="28"/>
          <w:szCs w:val="28"/>
        </w:rPr>
      </w:pPr>
      <w:r>
        <w:rPr>
          <w:rFonts w:ascii="Times New Roman" w:hAnsi="Times New Roman"/>
          <w:sz w:val="28"/>
          <w:szCs w:val="28"/>
        </w:rPr>
        <w:t>-п</w:t>
      </w:r>
      <w:r w:rsidRPr="008F2D9C">
        <w:rPr>
          <w:rFonts w:ascii="Times New Roman" w:hAnsi="Times New Roman"/>
          <w:sz w:val="28"/>
          <w:szCs w:val="28"/>
        </w:rPr>
        <w:t>овышать сопротивляемость защитных свойств организма;</w:t>
      </w:r>
    </w:p>
    <w:p w:rsidR="00AD2CDF" w:rsidRPr="008F2D9C" w:rsidRDefault="00AD2CDF" w:rsidP="008F2D9C">
      <w:pPr>
        <w:spacing w:after="0" w:line="240" w:lineRule="auto"/>
        <w:ind w:left="851"/>
        <w:jc w:val="both"/>
        <w:rPr>
          <w:rFonts w:ascii="Times New Roman" w:hAnsi="Times New Roman"/>
          <w:sz w:val="28"/>
          <w:szCs w:val="28"/>
        </w:rPr>
      </w:pPr>
      <w:r>
        <w:rPr>
          <w:rFonts w:ascii="Times New Roman" w:hAnsi="Times New Roman"/>
          <w:sz w:val="28"/>
          <w:szCs w:val="28"/>
        </w:rPr>
        <w:t>-у</w:t>
      </w:r>
      <w:r w:rsidRPr="008F2D9C">
        <w:rPr>
          <w:rFonts w:ascii="Times New Roman" w:hAnsi="Times New Roman"/>
          <w:sz w:val="28"/>
          <w:szCs w:val="28"/>
        </w:rPr>
        <w:t>лучшать физическую и умственную работоспособность;</w:t>
      </w:r>
    </w:p>
    <w:p w:rsidR="00AD2CDF" w:rsidRPr="008F2D9C" w:rsidRDefault="00AD2CDF" w:rsidP="008F2D9C">
      <w:pPr>
        <w:spacing w:after="0" w:line="240" w:lineRule="auto"/>
        <w:ind w:left="851"/>
        <w:jc w:val="both"/>
        <w:rPr>
          <w:rFonts w:ascii="Times New Roman" w:hAnsi="Times New Roman"/>
          <w:sz w:val="28"/>
          <w:szCs w:val="28"/>
        </w:rPr>
      </w:pPr>
      <w:r>
        <w:rPr>
          <w:rFonts w:ascii="Times New Roman" w:hAnsi="Times New Roman"/>
          <w:sz w:val="28"/>
          <w:szCs w:val="28"/>
        </w:rPr>
        <w:t>-ф</w:t>
      </w:r>
      <w:r w:rsidRPr="008F2D9C">
        <w:rPr>
          <w:rFonts w:ascii="Times New Roman" w:hAnsi="Times New Roman"/>
          <w:sz w:val="28"/>
          <w:szCs w:val="28"/>
        </w:rPr>
        <w:t>ормировать у всех участников образовательного процесса осознанное отношение к своему здоровью;</w:t>
      </w:r>
    </w:p>
    <w:p w:rsidR="00AD2CDF" w:rsidRPr="008F2D9C" w:rsidRDefault="00AD2CDF" w:rsidP="008F2D9C">
      <w:pPr>
        <w:spacing w:after="0" w:line="240" w:lineRule="auto"/>
        <w:ind w:left="851"/>
        <w:jc w:val="both"/>
        <w:rPr>
          <w:rFonts w:ascii="Times New Roman" w:hAnsi="Times New Roman"/>
          <w:sz w:val="28"/>
          <w:szCs w:val="28"/>
        </w:rPr>
      </w:pPr>
      <w:r>
        <w:rPr>
          <w:rFonts w:ascii="Times New Roman" w:hAnsi="Times New Roman"/>
          <w:sz w:val="28"/>
          <w:szCs w:val="28"/>
        </w:rPr>
        <w:t>-с</w:t>
      </w:r>
      <w:r w:rsidRPr="008F2D9C">
        <w:rPr>
          <w:rFonts w:ascii="Times New Roman" w:hAnsi="Times New Roman"/>
          <w:sz w:val="28"/>
          <w:szCs w:val="28"/>
        </w:rPr>
        <w:t xml:space="preserve">пособствовать усвоению правил соблюдения гигиенических норм и культуры быта, связывая воедино элементы анатомических, физиологических и гигиенических знаний. </w:t>
      </w:r>
    </w:p>
    <w:p w:rsidR="00AD2CDF" w:rsidRPr="008F2D9C" w:rsidRDefault="00AD2CDF" w:rsidP="008F2D9C">
      <w:pPr>
        <w:spacing w:after="0" w:line="240" w:lineRule="auto"/>
        <w:ind w:left="851"/>
        <w:jc w:val="both"/>
        <w:rPr>
          <w:rFonts w:ascii="Times New Roman" w:hAnsi="Times New Roman"/>
          <w:sz w:val="28"/>
          <w:szCs w:val="28"/>
        </w:rPr>
      </w:pPr>
      <w:r w:rsidRPr="008F2D9C">
        <w:rPr>
          <w:rFonts w:ascii="Times New Roman" w:hAnsi="Times New Roman"/>
          <w:sz w:val="28"/>
          <w:szCs w:val="28"/>
        </w:rPr>
        <w:t xml:space="preserve">          Для реализации задач, намеченной программой по снижению заболеваемости, созданы следующие условия:</w:t>
      </w:r>
    </w:p>
    <w:p w:rsidR="00AD2CDF" w:rsidRDefault="00AD2CDF" w:rsidP="008F2D9C">
      <w:pPr>
        <w:spacing w:after="0" w:line="240" w:lineRule="auto"/>
        <w:ind w:left="851"/>
        <w:jc w:val="both"/>
        <w:rPr>
          <w:rFonts w:ascii="Times New Roman" w:hAnsi="Times New Roman"/>
          <w:sz w:val="28"/>
          <w:szCs w:val="28"/>
        </w:rPr>
      </w:pPr>
      <w:r w:rsidRPr="008F2D9C">
        <w:rPr>
          <w:rFonts w:ascii="Times New Roman" w:hAnsi="Times New Roman"/>
          <w:sz w:val="28"/>
          <w:szCs w:val="28"/>
        </w:rPr>
        <w:t>-</w:t>
      </w:r>
      <w:r>
        <w:rPr>
          <w:rFonts w:ascii="Times New Roman" w:hAnsi="Times New Roman"/>
          <w:sz w:val="28"/>
          <w:szCs w:val="28"/>
        </w:rPr>
        <w:t>в</w:t>
      </w:r>
      <w:r w:rsidRPr="008F2D9C">
        <w:rPr>
          <w:rFonts w:ascii="Times New Roman" w:hAnsi="Times New Roman"/>
          <w:sz w:val="28"/>
          <w:szCs w:val="28"/>
        </w:rPr>
        <w:t xml:space="preserve"> ГКДОУ имеется спортивный зал, оборудованный необходимым инвентарём: мячи, спортивные маты, обручи, кегли, скалки, оборудование для координации движен</w:t>
      </w:r>
      <w:r>
        <w:rPr>
          <w:rFonts w:ascii="Times New Roman" w:hAnsi="Times New Roman"/>
          <w:sz w:val="28"/>
          <w:szCs w:val="28"/>
        </w:rPr>
        <w:t>ия, корригирующие дорожки и т.д;</w:t>
      </w:r>
    </w:p>
    <w:p w:rsidR="00AD2CDF" w:rsidRPr="008F2D9C" w:rsidRDefault="00AD2CDF" w:rsidP="008F2D9C">
      <w:pPr>
        <w:spacing w:after="0" w:line="240" w:lineRule="auto"/>
        <w:ind w:left="851"/>
        <w:jc w:val="both"/>
        <w:rPr>
          <w:rFonts w:ascii="Times New Roman" w:hAnsi="Times New Roman"/>
          <w:sz w:val="28"/>
          <w:szCs w:val="28"/>
        </w:rPr>
      </w:pPr>
      <w:r w:rsidRPr="008F2D9C">
        <w:rPr>
          <w:rFonts w:ascii="Times New Roman" w:hAnsi="Times New Roman"/>
          <w:sz w:val="28"/>
          <w:szCs w:val="28"/>
        </w:rPr>
        <w:t>-</w:t>
      </w:r>
      <w:r>
        <w:rPr>
          <w:rFonts w:ascii="Times New Roman" w:hAnsi="Times New Roman"/>
          <w:sz w:val="28"/>
          <w:szCs w:val="28"/>
        </w:rPr>
        <w:t>п</w:t>
      </w:r>
      <w:r w:rsidRPr="008F2D9C">
        <w:rPr>
          <w:rFonts w:ascii="Times New Roman" w:hAnsi="Times New Roman"/>
          <w:sz w:val="28"/>
          <w:szCs w:val="28"/>
        </w:rPr>
        <w:t>роводится сезонная профилактика против гриппа, дети прививаются              с 3 – х летнего во</w:t>
      </w:r>
      <w:r>
        <w:rPr>
          <w:rFonts w:ascii="Times New Roman" w:hAnsi="Times New Roman"/>
          <w:sz w:val="28"/>
          <w:szCs w:val="28"/>
        </w:rPr>
        <w:t>зраста противогриппозной вакциной;</w:t>
      </w:r>
    </w:p>
    <w:p w:rsidR="00AD2CDF" w:rsidRPr="008F2D9C" w:rsidRDefault="00AD2CDF" w:rsidP="008F2D9C">
      <w:pPr>
        <w:spacing w:after="0" w:line="240" w:lineRule="auto"/>
        <w:ind w:left="851"/>
        <w:jc w:val="both"/>
        <w:rPr>
          <w:rFonts w:ascii="Times New Roman" w:hAnsi="Times New Roman"/>
          <w:sz w:val="28"/>
          <w:szCs w:val="28"/>
        </w:rPr>
      </w:pPr>
      <w:r w:rsidRPr="008F2D9C">
        <w:rPr>
          <w:rFonts w:ascii="Times New Roman" w:hAnsi="Times New Roman"/>
          <w:sz w:val="28"/>
          <w:szCs w:val="28"/>
        </w:rPr>
        <w:t>-</w:t>
      </w:r>
      <w:r>
        <w:rPr>
          <w:rFonts w:ascii="Times New Roman" w:hAnsi="Times New Roman"/>
          <w:sz w:val="28"/>
          <w:szCs w:val="28"/>
        </w:rPr>
        <w:t>з</w:t>
      </w:r>
      <w:r w:rsidRPr="008F2D9C">
        <w:rPr>
          <w:rFonts w:ascii="Times New Roman" w:hAnsi="Times New Roman"/>
          <w:sz w:val="28"/>
          <w:szCs w:val="28"/>
        </w:rPr>
        <w:t>акаливающие процедуры обеспечивают тренировку защитных сил организма, повышают устойчивость к болезни.</w:t>
      </w:r>
    </w:p>
    <w:p w:rsidR="00AD2CDF" w:rsidRPr="008F2D9C" w:rsidRDefault="00AD2CDF" w:rsidP="008F2D9C">
      <w:pPr>
        <w:spacing w:after="0" w:line="240" w:lineRule="auto"/>
        <w:ind w:left="851" w:firstLine="565"/>
        <w:jc w:val="both"/>
        <w:rPr>
          <w:rFonts w:ascii="Times New Roman" w:hAnsi="Times New Roman"/>
          <w:sz w:val="28"/>
          <w:szCs w:val="28"/>
        </w:rPr>
      </w:pPr>
      <w:r w:rsidRPr="008F2D9C">
        <w:rPr>
          <w:rFonts w:ascii="Times New Roman" w:hAnsi="Times New Roman"/>
          <w:sz w:val="28"/>
          <w:szCs w:val="28"/>
        </w:rPr>
        <w:t>В комплекс закаливающих процедур входят следующие мероприятия:</w:t>
      </w:r>
    </w:p>
    <w:p w:rsidR="00AD2CDF" w:rsidRPr="008F2D9C" w:rsidRDefault="00AD2CDF" w:rsidP="008F2D9C">
      <w:pPr>
        <w:pStyle w:val="10"/>
        <w:numPr>
          <w:ilvl w:val="0"/>
          <w:numId w:val="12"/>
        </w:numPr>
        <w:ind w:left="851"/>
        <w:jc w:val="both"/>
        <w:rPr>
          <w:rFonts w:ascii="Times New Roman" w:hAnsi="Times New Roman" w:cs="Times New Roman"/>
          <w:sz w:val="28"/>
          <w:szCs w:val="28"/>
        </w:rPr>
      </w:pPr>
      <w:r>
        <w:rPr>
          <w:rFonts w:ascii="Times New Roman" w:hAnsi="Times New Roman" w:cs="Times New Roman"/>
          <w:sz w:val="28"/>
          <w:szCs w:val="28"/>
        </w:rPr>
        <w:t>с</w:t>
      </w:r>
      <w:r w:rsidRPr="008F2D9C">
        <w:rPr>
          <w:rFonts w:ascii="Times New Roman" w:hAnsi="Times New Roman" w:cs="Times New Roman"/>
          <w:sz w:val="28"/>
          <w:szCs w:val="28"/>
        </w:rPr>
        <w:t>облюдение температурного режима в течение дня;</w:t>
      </w:r>
    </w:p>
    <w:p w:rsidR="00AD2CDF" w:rsidRPr="008F2D9C" w:rsidRDefault="00AD2CDF" w:rsidP="008F2D9C">
      <w:pPr>
        <w:numPr>
          <w:ilvl w:val="0"/>
          <w:numId w:val="12"/>
        </w:numPr>
        <w:spacing w:after="0" w:line="240" w:lineRule="auto"/>
        <w:ind w:left="851"/>
        <w:contextualSpacing/>
        <w:jc w:val="both"/>
        <w:rPr>
          <w:rFonts w:ascii="Times New Roman" w:hAnsi="Times New Roman"/>
          <w:sz w:val="28"/>
          <w:szCs w:val="28"/>
        </w:rPr>
      </w:pPr>
      <w:r>
        <w:rPr>
          <w:rFonts w:ascii="Times New Roman" w:hAnsi="Times New Roman"/>
          <w:sz w:val="28"/>
          <w:szCs w:val="28"/>
        </w:rPr>
        <w:t>п</w:t>
      </w:r>
      <w:r w:rsidRPr="008F2D9C">
        <w:rPr>
          <w:rFonts w:ascii="Times New Roman" w:hAnsi="Times New Roman"/>
          <w:sz w:val="28"/>
          <w:szCs w:val="28"/>
        </w:rPr>
        <w:t>равильная организация прогулки и ей длительность;</w:t>
      </w:r>
    </w:p>
    <w:p w:rsidR="00AD2CDF" w:rsidRPr="008F2D9C" w:rsidRDefault="00AD2CDF" w:rsidP="008F2D9C">
      <w:pPr>
        <w:numPr>
          <w:ilvl w:val="0"/>
          <w:numId w:val="12"/>
        </w:numPr>
        <w:spacing w:after="0" w:line="240" w:lineRule="auto"/>
        <w:ind w:left="851"/>
        <w:contextualSpacing/>
        <w:jc w:val="both"/>
        <w:rPr>
          <w:rFonts w:ascii="Times New Roman" w:hAnsi="Times New Roman"/>
          <w:sz w:val="28"/>
          <w:szCs w:val="28"/>
        </w:rPr>
      </w:pPr>
      <w:r>
        <w:rPr>
          <w:rFonts w:ascii="Times New Roman" w:hAnsi="Times New Roman"/>
          <w:sz w:val="28"/>
          <w:szCs w:val="28"/>
        </w:rPr>
        <w:t>и</w:t>
      </w:r>
      <w:r w:rsidRPr="008F2D9C">
        <w:rPr>
          <w:rFonts w:ascii="Times New Roman" w:hAnsi="Times New Roman"/>
          <w:sz w:val="28"/>
          <w:szCs w:val="28"/>
        </w:rPr>
        <w:t>спользование сезонной одежды во время прогулок с учётом индивидуального состояния здоровья детей;</w:t>
      </w:r>
    </w:p>
    <w:p w:rsidR="00AD2CDF" w:rsidRPr="008F2D9C" w:rsidRDefault="00AD2CDF" w:rsidP="008F2D9C">
      <w:pPr>
        <w:pStyle w:val="1"/>
        <w:ind w:left="851" w:firstLine="565"/>
        <w:jc w:val="both"/>
        <w:rPr>
          <w:rFonts w:ascii="Times New Roman" w:hAnsi="Times New Roman"/>
          <w:color w:val="000000"/>
          <w:sz w:val="28"/>
          <w:szCs w:val="28"/>
          <w:lang w:eastAsia="en-US"/>
        </w:rPr>
      </w:pPr>
      <w:r w:rsidRPr="008F2D9C">
        <w:rPr>
          <w:rFonts w:ascii="Times New Roman" w:hAnsi="Times New Roman"/>
          <w:color w:val="000000"/>
          <w:sz w:val="28"/>
          <w:szCs w:val="28"/>
          <w:lang w:eastAsia="en-US"/>
        </w:rPr>
        <w:t>Особое внимание в ДОУ уделяется физкультурным занятиям, как одному из важнейших средств и форм воспитания здорового ребёнка.</w:t>
      </w:r>
    </w:p>
    <w:p w:rsidR="00AD2CDF" w:rsidRPr="008F2D9C" w:rsidRDefault="00AD2CDF" w:rsidP="008F2D9C">
      <w:pPr>
        <w:pStyle w:val="1"/>
        <w:ind w:left="851"/>
        <w:jc w:val="both"/>
        <w:rPr>
          <w:rFonts w:ascii="Times New Roman" w:hAnsi="Times New Roman"/>
          <w:color w:val="000000"/>
          <w:sz w:val="28"/>
          <w:szCs w:val="28"/>
          <w:lang w:eastAsia="en-US"/>
        </w:rPr>
      </w:pPr>
      <w:r w:rsidRPr="008F2D9C">
        <w:rPr>
          <w:rFonts w:ascii="Times New Roman" w:hAnsi="Times New Roman"/>
          <w:color w:val="000000"/>
          <w:sz w:val="28"/>
          <w:szCs w:val="28"/>
          <w:lang w:eastAsia="en-US"/>
        </w:rPr>
        <w:t xml:space="preserve">          Эмоциональное благополучие ребёнка в детском саду достигается за счёт проведения разнообразных, интересных и увлекательных развлечений, в которых принимают участие и родители. Всё это способствует повышению уровня физического развития и здоровья ребёнка, а также доставляет ему радость и удовольствие.</w:t>
      </w:r>
    </w:p>
    <w:p w:rsidR="00AD2CDF" w:rsidRPr="008F2D9C" w:rsidRDefault="00AD2CDF" w:rsidP="008F2D9C">
      <w:pPr>
        <w:pStyle w:val="1"/>
        <w:ind w:left="851"/>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8F2D9C">
        <w:rPr>
          <w:rFonts w:ascii="Times New Roman" w:hAnsi="Times New Roman"/>
          <w:color w:val="000000"/>
          <w:sz w:val="28"/>
          <w:szCs w:val="28"/>
          <w:lang w:eastAsia="en-US"/>
        </w:rPr>
        <w:t xml:space="preserve">В результате профилактической и коррекционной работы по оздоровлению изменилось поведение детей в различных режимных моментах – снизилась возбудимость. Дети стали быстрее засыпать, появился хороший аппетит, повысилось внимание и активность ребят на занятиях. </w:t>
      </w:r>
    </w:p>
    <w:p w:rsidR="00AD2CDF" w:rsidRPr="000F292C" w:rsidRDefault="00AD2CDF" w:rsidP="00E70E20">
      <w:pPr>
        <w:pStyle w:val="NoSpacing"/>
        <w:ind w:left="851" w:firstLine="708"/>
        <w:jc w:val="both"/>
        <w:rPr>
          <w:sz w:val="28"/>
          <w:szCs w:val="28"/>
        </w:rPr>
      </w:pPr>
      <w:r w:rsidRPr="000F292C">
        <w:rPr>
          <w:sz w:val="28"/>
          <w:szCs w:val="28"/>
        </w:rPr>
        <w:t>Для поддержания нормального здоровья дошкольников, которое во многом зависит от правильного и здорового питания, администрация ДОУ большое внимание уделяло вопросам питания. При организации питан</w:t>
      </w:r>
      <w:r>
        <w:rPr>
          <w:sz w:val="28"/>
          <w:szCs w:val="28"/>
        </w:rPr>
        <w:t>ия  ДОУ придерживается следующих принципов</w:t>
      </w:r>
      <w:r w:rsidRPr="000F292C">
        <w:rPr>
          <w:sz w:val="28"/>
          <w:szCs w:val="28"/>
        </w:rPr>
        <w:t>:</w:t>
      </w:r>
    </w:p>
    <w:p w:rsidR="00AD2CDF" w:rsidRPr="000F292C" w:rsidRDefault="00AD2CDF" w:rsidP="00E70E20">
      <w:pPr>
        <w:pStyle w:val="NoSpacing"/>
        <w:ind w:left="851"/>
        <w:jc w:val="both"/>
        <w:rPr>
          <w:sz w:val="28"/>
          <w:szCs w:val="28"/>
        </w:rPr>
      </w:pPr>
      <w:r w:rsidRPr="000F292C">
        <w:rPr>
          <w:sz w:val="28"/>
          <w:szCs w:val="28"/>
        </w:rPr>
        <w:t>*обеспечение соответствия количества и качества пищевых веществ (белки, жиры, углеводы, витамины) возрастным потребностям организма;</w:t>
      </w:r>
    </w:p>
    <w:p w:rsidR="00AD2CDF" w:rsidRPr="000F292C" w:rsidRDefault="00AD2CDF" w:rsidP="00E70E20">
      <w:pPr>
        <w:pStyle w:val="NoSpacing"/>
        <w:ind w:left="851"/>
        <w:jc w:val="both"/>
        <w:rPr>
          <w:sz w:val="28"/>
          <w:szCs w:val="28"/>
        </w:rPr>
      </w:pPr>
      <w:r w:rsidRPr="000F292C">
        <w:rPr>
          <w:sz w:val="28"/>
          <w:szCs w:val="28"/>
        </w:rPr>
        <w:t>*учет состава пищевых продуктов, которые употребляет ребенок;</w:t>
      </w:r>
    </w:p>
    <w:p w:rsidR="00AD2CDF" w:rsidRPr="000F292C" w:rsidRDefault="00AD2CDF" w:rsidP="00E70E20">
      <w:pPr>
        <w:pStyle w:val="NoSpacing"/>
        <w:ind w:left="851"/>
        <w:jc w:val="both"/>
        <w:rPr>
          <w:sz w:val="28"/>
          <w:szCs w:val="28"/>
        </w:rPr>
      </w:pPr>
      <w:r w:rsidRPr="000F292C">
        <w:rPr>
          <w:sz w:val="28"/>
          <w:szCs w:val="28"/>
        </w:rPr>
        <w:t>*соответствие питания суточным энергетическим затратам организма;</w:t>
      </w:r>
    </w:p>
    <w:p w:rsidR="00AD2CDF" w:rsidRPr="000F292C" w:rsidRDefault="00AD2CDF" w:rsidP="00E70E20">
      <w:pPr>
        <w:pStyle w:val="NoSpacing"/>
        <w:ind w:left="851"/>
        <w:jc w:val="both"/>
        <w:rPr>
          <w:sz w:val="28"/>
          <w:szCs w:val="28"/>
        </w:rPr>
      </w:pPr>
      <w:r w:rsidRPr="000F292C">
        <w:rPr>
          <w:sz w:val="28"/>
          <w:szCs w:val="28"/>
        </w:rPr>
        <w:t>*обеспечение вкусовыми качествами пищи, кулинарная обработка пищевых продуктов и сервировку стола.</w:t>
      </w:r>
    </w:p>
    <w:p w:rsidR="00AD2CDF" w:rsidRPr="000F292C" w:rsidRDefault="00AD2CDF" w:rsidP="001E0C26">
      <w:pPr>
        <w:pStyle w:val="NoSpacing"/>
        <w:ind w:left="851" w:firstLine="565"/>
        <w:jc w:val="both"/>
        <w:rPr>
          <w:sz w:val="28"/>
          <w:szCs w:val="28"/>
        </w:rPr>
      </w:pPr>
      <w:r w:rsidRPr="000F292C">
        <w:rPr>
          <w:sz w:val="28"/>
          <w:szCs w:val="28"/>
        </w:rPr>
        <w:t xml:space="preserve">Организации детского  питания и  его финансирование является  одной из главных задач в деятельности ДОУ. </w:t>
      </w:r>
    </w:p>
    <w:p w:rsidR="00AD2CDF" w:rsidRPr="000F292C" w:rsidRDefault="00AD2CDF" w:rsidP="00E70E20">
      <w:pPr>
        <w:pStyle w:val="NoSpacing"/>
        <w:ind w:left="851"/>
        <w:jc w:val="both"/>
        <w:rPr>
          <w:sz w:val="28"/>
          <w:szCs w:val="28"/>
        </w:rPr>
      </w:pPr>
      <w:r>
        <w:rPr>
          <w:sz w:val="28"/>
          <w:szCs w:val="28"/>
        </w:rPr>
        <w:tab/>
      </w:r>
      <w:r w:rsidRPr="000F292C">
        <w:rPr>
          <w:sz w:val="28"/>
          <w:szCs w:val="28"/>
        </w:rPr>
        <w:t>В ДОУ имеется план  мероприятий по улучшению организации питания, который включает в себя:</w:t>
      </w:r>
    </w:p>
    <w:p w:rsidR="00AD2CDF" w:rsidRPr="000F292C" w:rsidRDefault="00AD2CDF" w:rsidP="00E70E20">
      <w:pPr>
        <w:pStyle w:val="NoSpacing"/>
        <w:ind w:left="851"/>
        <w:jc w:val="both"/>
        <w:rPr>
          <w:sz w:val="28"/>
          <w:szCs w:val="28"/>
        </w:rPr>
      </w:pPr>
      <w:r w:rsidRPr="000F292C">
        <w:rPr>
          <w:sz w:val="28"/>
          <w:szCs w:val="28"/>
        </w:rPr>
        <w:t xml:space="preserve">*нормативно-правовое обеспечение; </w:t>
      </w:r>
    </w:p>
    <w:p w:rsidR="00AD2CDF" w:rsidRPr="000F292C" w:rsidRDefault="00AD2CDF" w:rsidP="00E70E20">
      <w:pPr>
        <w:pStyle w:val="NoSpacing"/>
        <w:ind w:left="851"/>
        <w:jc w:val="both"/>
        <w:rPr>
          <w:sz w:val="28"/>
          <w:szCs w:val="28"/>
        </w:rPr>
      </w:pPr>
      <w:r w:rsidRPr="000F292C">
        <w:rPr>
          <w:sz w:val="28"/>
          <w:szCs w:val="28"/>
        </w:rPr>
        <w:t>*санитарно-гигиеническое обеспечение;</w:t>
      </w:r>
    </w:p>
    <w:p w:rsidR="00AD2CDF" w:rsidRPr="000F292C" w:rsidRDefault="00AD2CDF" w:rsidP="00E70E20">
      <w:pPr>
        <w:pStyle w:val="NoSpacing"/>
        <w:ind w:left="851"/>
        <w:jc w:val="both"/>
        <w:rPr>
          <w:sz w:val="28"/>
          <w:szCs w:val="28"/>
        </w:rPr>
      </w:pPr>
      <w:r w:rsidRPr="000F292C">
        <w:rPr>
          <w:sz w:val="28"/>
          <w:szCs w:val="28"/>
        </w:rPr>
        <w:t>*образовательный блок;</w:t>
      </w:r>
    </w:p>
    <w:p w:rsidR="00AD2CDF" w:rsidRPr="000F292C" w:rsidRDefault="00AD2CDF" w:rsidP="00E70E20">
      <w:pPr>
        <w:pStyle w:val="NoSpacing"/>
        <w:ind w:left="851"/>
        <w:jc w:val="both"/>
        <w:rPr>
          <w:sz w:val="28"/>
          <w:szCs w:val="28"/>
        </w:rPr>
      </w:pPr>
      <w:r w:rsidRPr="000F292C">
        <w:rPr>
          <w:sz w:val="28"/>
          <w:szCs w:val="28"/>
        </w:rPr>
        <w:t>*контрольно-информационный блок.</w:t>
      </w:r>
    </w:p>
    <w:p w:rsidR="00AD2CDF" w:rsidRPr="000F292C" w:rsidRDefault="00AD2CDF" w:rsidP="001E0C26">
      <w:pPr>
        <w:pStyle w:val="NoSpacing"/>
        <w:ind w:left="708" w:firstLine="708"/>
        <w:jc w:val="both"/>
        <w:rPr>
          <w:sz w:val="28"/>
          <w:szCs w:val="28"/>
        </w:rPr>
      </w:pPr>
      <w:r>
        <w:rPr>
          <w:sz w:val="28"/>
          <w:szCs w:val="28"/>
        </w:rPr>
        <w:t>Старшая м</w:t>
      </w:r>
      <w:r w:rsidRPr="000F292C">
        <w:rPr>
          <w:sz w:val="28"/>
          <w:szCs w:val="28"/>
        </w:rPr>
        <w:t xml:space="preserve">едицинская сестра  имеет перечень документации по питанию, в котором указаны ответственные за ведение и хранение данной документации. Помимо документации  обращаем внимание на материально-техническую базу пищеблока.  Знакомим родителей  </w:t>
      </w:r>
      <w:r>
        <w:rPr>
          <w:sz w:val="28"/>
          <w:szCs w:val="28"/>
        </w:rPr>
        <w:t>с организацией</w:t>
      </w:r>
      <w:r w:rsidRPr="000F292C">
        <w:rPr>
          <w:sz w:val="28"/>
          <w:szCs w:val="28"/>
        </w:rPr>
        <w:t xml:space="preserve"> питания на родительских собраниях и в повседневной жизни. Также выбрана комиссия из 3-х человек, которая ежедневно снимает пробу и записывает в </w:t>
      </w:r>
      <w:r>
        <w:rPr>
          <w:sz w:val="28"/>
          <w:szCs w:val="28"/>
        </w:rPr>
        <w:t xml:space="preserve">бракеражный </w:t>
      </w:r>
      <w:r w:rsidRPr="000F292C">
        <w:rPr>
          <w:sz w:val="28"/>
          <w:szCs w:val="28"/>
        </w:rPr>
        <w:t>журнал качество приготовления.</w:t>
      </w:r>
    </w:p>
    <w:p w:rsidR="00AD2CDF" w:rsidRPr="000F292C" w:rsidRDefault="00AD2CDF" w:rsidP="004D412F">
      <w:pPr>
        <w:spacing w:after="0" w:line="240" w:lineRule="auto"/>
        <w:jc w:val="center"/>
        <w:rPr>
          <w:rFonts w:ascii="Times New Roman" w:hAnsi="Times New Roman"/>
          <w:b/>
          <w:bCs/>
          <w:sz w:val="28"/>
          <w:szCs w:val="28"/>
        </w:rPr>
      </w:pPr>
      <w:r w:rsidRPr="000F292C">
        <w:rPr>
          <w:rFonts w:ascii="Times New Roman" w:hAnsi="Times New Roman"/>
          <w:b/>
          <w:bCs/>
          <w:sz w:val="28"/>
          <w:szCs w:val="28"/>
        </w:rPr>
        <w:t>Взаимодействие с семьями воспитанников</w:t>
      </w:r>
    </w:p>
    <w:p w:rsidR="00AD2CDF" w:rsidRPr="000F292C" w:rsidRDefault="00AD2CDF" w:rsidP="005007A6">
      <w:pPr>
        <w:spacing w:after="0" w:line="240" w:lineRule="auto"/>
        <w:ind w:left="708" w:firstLine="702"/>
        <w:jc w:val="both"/>
        <w:rPr>
          <w:rFonts w:ascii="Times New Roman" w:hAnsi="Times New Roman"/>
          <w:sz w:val="28"/>
          <w:szCs w:val="28"/>
        </w:rPr>
      </w:pPr>
      <w:r w:rsidRPr="000F292C">
        <w:rPr>
          <w:rFonts w:ascii="Times New Roman" w:hAnsi="Times New Roman"/>
          <w:sz w:val="28"/>
          <w:szCs w:val="28"/>
        </w:rPr>
        <w:t xml:space="preserve">В основе работы с родителями лежит принцип сотрудничества и взаимодействия. Родители – первые помощники и активные участники педагогического процесса, </w:t>
      </w:r>
      <w:r>
        <w:rPr>
          <w:rFonts w:ascii="Times New Roman" w:hAnsi="Times New Roman"/>
          <w:sz w:val="28"/>
          <w:szCs w:val="28"/>
        </w:rPr>
        <w:t>ознакомлены со  всеми направления</w:t>
      </w:r>
      <w:r w:rsidRPr="000F292C">
        <w:rPr>
          <w:rFonts w:ascii="Times New Roman" w:hAnsi="Times New Roman"/>
          <w:sz w:val="28"/>
          <w:szCs w:val="28"/>
        </w:rPr>
        <w:t xml:space="preserve"> работы детского сада. Весь воспитательно-образовательный процесс осуществлялся в тесном контакте администрации, педагогов и родителей.</w:t>
      </w:r>
      <w:r>
        <w:rPr>
          <w:rFonts w:ascii="Times New Roman" w:hAnsi="Times New Roman"/>
          <w:sz w:val="28"/>
          <w:szCs w:val="28"/>
        </w:rPr>
        <w:t xml:space="preserve"> </w:t>
      </w:r>
      <w:r w:rsidRPr="000F292C">
        <w:rPr>
          <w:rFonts w:ascii="Times New Roman" w:hAnsi="Times New Roman"/>
          <w:sz w:val="28"/>
          <w:szCs w:val="28"/>
        </w:rPr>
        <w:t>Родители воспитанников были активными участниками всех мероприятий детского сада.</w:t>
      </w:r>
    </w:p>
    <w:p w:rsidR="00AD2CDF" w:rsidRPr="000F292C" w:rsidRDefault="00AD2CDF" w:rsidP="004D412F">
      <w:pPr>
        <w:spacing w:after="0" w:line="240" w:lineRule="auto"/>
        <w:ind w:left="708" w:firstLine="702"/>
        <w:jc w:val="both"/>
        <w:rPr>
          <w:rFonts w:ascii="Times New Roman" w:hAnsi="Times New Roman"/>
          <w:sz w:val="28"/>
          <w:szCs w:val="28"/>
        </w:rPr>
      </w:pPr>
      <w:r w:rsidRPr="000F292C">
        <w:rPr>
          <w:rFonts w:ascii="Times New Roman" w:hAnsi="Times New Roman"/>
          <w:sz w:val="28"/>
          <w:szCs w:val="28"/>
        </w:rPr>
        <w:t xml:space="preserve">Родители получали полную и достоверную информацию о деятельности детского сада через размещение информации на официальном сайте, </w:t>
      </w:r>
      <w:r>
        <w:rPr>
          <w:rFonts w:ascii="Times New Roman" w:hAnsi="Times New Roman"/>
          <w:sz w:val="28"/>
          <w:szCs w:val="28"/>
        </w:rPr>
        <w:t>в информационных</w:t>
      </w:r>
      <w:r w:rsidRPr="000F292C">
        <w:rPr>
          <w:rFonts w:ascii="Times New Roman" w:hAnsi="Times New Roman"/>
          <w:sz w:val="28"/>
          <w:szCs w:val="28"/>
        </w:rPr>
        <w:t xml:space="preserve"> уголк</w:t>
      </w:r>
      <w:r>
        <w:rPr>
          <w:rFonts w:ascii="Times New Roman" w:hAnsi="Times New Roman"/>
          <w:sz w:val="28"/>
          <w:szCs w:val="28"/>
        </w:rPr>
        <w:t>ах, на</w:t>
      </w:r>
      <w:r w:rsidRPr="000F292C">
        <w:rPr>
          <w:rFonts w:ascii="Times New Roman" w:hAnsi="Times New Roman"/>
          <w:sz w:val="28"/>
          <w:szCs w:val="28"/>
        </w:rPr>
        <w:t xml:space="preserve"> общеродительских встр</w:t>
      </w:r>
      <w:r>
        <w:rPr>
          <w:rFonts w:ascii="Times New Roman" w:hAnsi="Times New Roman"/>
          <w:sz w:val="28"/>
          <w:szCs w:val="28"/>
        </w:rPr>
        <w:t>ечах</w:t>
      </w:r>
      <w:r w:rsidRPr="000F292C">
        <w:rPr>
          <w:rFonts w:ascii="Times New Roman" w:hAnsi="Times New Roman"/>
          <w:sz w:val="28"/>
          <w:szCs w:val="28"/>
        </w:rPr>
        <w:t>. В нашей работе с родителями зарекомендовали</w:t>
      </w:r>
      <w:r>
        <w:rPr>
          <w:rFonts w:ascii="Times New Roman" w:hAnsi="Times New Roman"/>
          <w:sz w:val="28"/>
          <w:szCs w:val="28"/>
        </w:rPr>
        <w:t xml:space="preserve"> </w:t>
      </w:r>
      <w:r w:rsidRPr="000F292C">
        <w:rPr>
          <w:rFonts w:ascii="Times New Roman" w:hAnsi="Times New Roman"/>
          <w:sz w:val="28"/>
          <w:szCs w:val="28"/>
        </w:rPr>
        <w:t>себя такие формы</w:t>
      </w:r>
      <w:r>
        <w:rPr>
          <w:rFonts w:ascii="Times New Roman" w:hAnsi="Times New Roman"/>
          <w:sz w:val="28"/>
          <w:szCs w:val="28"/>
        </w:rPr>
        <w:t>,</w:t>
      </w:r>
      <w:r w:rsidRPr="000F292C">
        <w:rPr>
          <w:rFonts w:ascii="Times New Roman" w:hAnsi="Times New Roman"/>
          <w:sz w:val="28"/>
          <w:szCs w:val="28"/>
        </w:rPr>
        <w:t xml:space="preserve"> как выставки совместного творчества родителей и детей;</w:t>
      </w:r>
      <w:r>
        <w:rPr>
          <w:rFonts w:ascii="Times New Roman" w:hAnsi="Times New Roman"/>
          <w:sz w:val="28"/>
          <w:szCs w:val="28"/>
        </w:rPr>
        <w:t xml:space="preserve"> активное участие в праздниках, экскурсиях, опытно-экспериментальной деятельности.</w:t>
      </w:r>
    </w:p>
    <w:p w:rsidR="00AD2CDF" w:rsidRPr="00C67B5A" w:rsidRDefault="00AD2CDF" w:rsidP="00085D02">
      <w:pPr>
        <w:spacing w:after="0" w:line="240" w:lineRule="atLeast"/>
        <w:ind w:firstLine="708"/>
        <w:jc w:val="center"/>
        <w:rPr>
          <w:rFonts w:ascii="Times New Roman" w:hAnsi="Times New Roman"/>
          <w:b/>
          <w:sz w:val="28"/>
          <w:szCs w:val="28"/>
        </w:rPr>
      </w:pPr>
      <w:r w:rsidRPr="009335E4">
        <w:rPr>
          <w:rFonts w:ascii="Times New Roman" w:hAnsi="Times New Roman"/>
          <w:b/>
          <w:bCs/>
          <w:sz w:val="28"/>
          <w:szCs w:val="28"/>
        </w:rPr>
        <w:t>Оценка качества м</w:t>
      </w:r>
      <w:r w:rsidRPr="009335E4">
        <w:rPr>
          <w:rFonts w:ascii="Times New Roman" w:hAnsi="Times New Roman"/>
          <w:b/>
          <w:sz w:val="28"/>
          <w:szCs w:val="28"/>
        </w:rPr>
        <w:t>атериально- технической</w:t>
      </w:r>
      <w:r w:rsidRPr="00C67B5A">
        <w:rPr>
          <w:rFonts w:ascii="Times New Roman" w:hAnsi="Times New Roman"/>
          <w:b/>
          <w:sz w:val="28"/>
          <w:szCs w:val="28"/>
        </w:rPr>
        <w:t xml:space="preserve"> баз</w:t>
      </w:r>
      <w:r w:rsidRPr="009335E4">
        <w:rPr>
          <w:rFonts w:ascii="Times New Roman" w:hAnsi="Times New Roman"/>
          <w:b/>
          <w:sz w:val="28"/>
          <w:szCs w:val="28"/>
        </w:rPr>
        <w:t>ы</w:t>
      </w:r>
      <w:r w:rsidRPr="00C67B5A">
        <w:rPr>
          <w:rFonts w:ascii="Times New Roman" w:hAnsi="Times New Roman"/>
          <w:b/>
          <w:sz w:val="28"/>
          <w:szCs w:val="28"/>
        </w:rPr>
        <w:t xml:space="preserve"> ГКДОУ </w:t>
      </w:r>
      <w:r>
        <w:rPr>
          <w:rFonts w:ascii="Times New Roman" w:hAnsi="Times New Roman"/>
          <w:b/>
          <w:sz w:val="28"/>
          <w:szCs w:val="28"/>
        </w:rPr>
        <w:t xml:space="preserve">«Детский сад </w:t>
      </w:r>
      <w:r w:rsidRPr="00C67B5A">
        <w:rPr>
          <w:rFonts w:ascii="Times New Roman" w:hAnsi="Times New Roman"/>
          <w:b/>
          <w:sz w:val="28"/>
          <w:szCs w:val="28"/>
        </w:rPr>
        <w:t xml:space="preserve"> №3</w:t>
      </w:r>
      <w:r>
        <w:rPr>
          <w:rFonts w:ascii="Times New Roman" w:hAnsi="Times New Roman"/>
          <w:b/>
          <w:sz w:val="28"/>
          <w:szCs w:val="28"/>
        </w:rPr>
        <w:t>4</w:t>
      </w:r>
      <w:r w:rsidRPr="00C67B5A">
        <w:rPr>
          <w:rFonts w:ascii="Times New Roman" w:hAnsi="Times New Roman"/>
          <w:b/>
          <w:sz w:val="28"/>
          <w:szCs w:val="28"/>
        </w:rPr>
        <w:t xml:space="preserve"> «</w:t>
      </w:r>
      <w:r>
        <w:rPr>
          <w:rFonts w:ascii="Times New Roman" w:hAnsi="Times New Roman"/>
          <w:b/>
          <w:sz w:val="28"/>
          <w:szCs w:val="28"/>
        </w:rPr>
        <w:t>Золотой петушок</w:t>
      </w:r>
      <w:r w:rsidRPr="00C67B5A">
        <w:rPr>
          <w:rFonts w:ascii="Times New Roman" w:hAnsi="Times New Roman"/>
          <w:b/>
          <w:sz w:val="28"/>
          <w:szCs w:val="28"/>
        </w:rPr>
        <w:t>»</w:t>
      </w:r>
    </w:p>
    <w:p w:rsidR="00AD2CDF" w:rsidRPr="00C67B5A" w:rsidRDefault="00AD2CDF" w:rsidP="00085D02">
      <w:pPr>
        <w:spacing w:after="0" w:line="240" w:lineRule="atLeast"/>
        <w:ind w:firstLine="708"/>
        <w:jc w:val="both"/>
        <w:rPr>
          <w:rFonts w:ascii="Times New Roman" w:hAnsi="Times New Roman"/>
          <w:sz w:val="28"/>
          <w:szCs w:val="28"/>
        </w:rPr>
      </w:pPr>
      <w:r w:rsidRPr="00C67B5A">
        <w:rPr>
          <w:rFonts w:ascii="Times New Roman" w:hAnsi="Times New Roman"/>
          <w:sz w:val="28"/>
          <w:szCs w:val="28"/>
        </w:rPr>
        <w:t>Этажность - 2 этажа</w:t>
      </w:r>
    </w:p>
    <w:p w:rsidR="00AD2CDF" w:rsidRPr="00C67B5A" w:rsidRDefault="00AD2CDF" w:rsidP="00085D02">
      <w:pPr>
        <w:spacing w:after="0" w:line="240" w:lineRule="atLeast"/>
        <w:ind w:firstLine="708"/>
        <w:jc w:val="both"/>
        <w:rPr>
          <w:rFonts w:ascii="Times New Roman" w:hAnsi="Times New Roman"/>
          <w:sz w:val="28"/>
          <w:szCs w:val="28"/>
        </w:rPr>
      </w:pPr>
      <w:r>
        <w:rPr>
          <w:rFonts w:ascii="Times New Roman" w:hAnsi="Times New Roman"/>
          <w:sz w:val="28"/>
          <w:szCs w:val="28"/>
        </w:rPr>
        <w:t>Общая площадь – 992</w:t>
      </w:r>
      <w:r w:rsidRPr="00C67B5A">
        <w:rPr>
          <w:rFonts w:ascii="Times New Roman" w:hAnsi="Times New Roman"/>
          <w:sz w:val="28"/>
          <w:szCs w:val="28"/>
        </w:rPr>
        <w:t xml:space="preserve"> кв. м.;</w:t>
      </w:r>
    </w:p>
    <w:p w:rsidR="00AD2CDF" w:rsidRPr="00C67B5A" w:rsidRDefault="00AD2CDF" w:rsidP="00085D02">
      <w:pPr>
        <w:spacing w:after="0" w:line="240" w:lineRule="atLeast"/>
        <w:ind w:right="381" w:firstLine="708"/>
        <w:jc w:val="both"/>
        <w:rPr>
          <w:rFonts w:ascii="Times New Roman" w:hAnsi="Times New Roman"/>
          <w:sz w:val="28"/>
          <w:szCs w:val="28"/>
        </w:rPr>
      </w:pPr>
      <w:r>
        <w:rPr>
          <w:rFonts w:ascii="Times New Roman" w:hAnsi="Times New Roman"/>
          <w:sz w:val="28"/>
          <w:szCs w:val="28"/>
        </w:rPr>
        <w:t>Общая площадь территории - 3888</w:t>
      </w:r>
      <w:r w:rsidRPr="00C67B5A">
        <w:rPr>
          <w:rFonts w:ascii="Times New Roman" w:hAnsi="Times New Roman"/>
          <w:sz w:val="28"/>
          <w:szCs w:val="28"/>
        </w:rPr>
        <w:t xml:space="preserve"> м</w:t>
      </w:r>
      <w:r w:rsidRPr="00C67B5A">
        <w:rPr>
          <w:rFonts w:ascii="Times New Roman" w:hAnsi="Times New Roman"/>
          <w:sz w:val="28"/>
          <w:szCs w:val="28"/>
          <w:vertAlign w:val="superscript"/>
        </w:rPr>
        <w:t>2</w:t>
      </w:r>
    </w:p>
    <w:p w:rsidR="00AD2CDF" w:rsidRPr="00C67B5A" w:rsidRDefault="00AD2CDF" w:rsidP="00F66570">
      <w:pPr>
        <w:spacing w:after="0" w:line="240" w:lineRule="atLeast"/>
        <w:ind w:left="708" w:right="239"/>
        <w:jc w:val="both"/>
        <w:rPr>
          <w:rFonts w:ascii="Times New Roman" w:hAnsi="Times New Roman"/>
          <w:sz w:val="28"/>
          <w:szCs w:val="28"/>
        </w:rPr>
      </w:pPr>
      <w:r w:rsidRPr="00C67B5A">
        <w:rPr>
          <w:rFonts w:ascii="Times New Roman" w:hAnsi="Times New Roman"/>
          <w:sz w:val="28"/>
          <w:szCs w:val="28"/>
        </w:rPr>
        <w:t>Состояние материально- 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w:t>
      </w:r>
    </w:p>
    <w:p w:rsidR="00AD2CDF" w:rsidRPr="00034500" w:rsidRDefault="00AD2CDF" w:rsidP="006A657A">
      <w:pPr>
        <w:spacing w:after="0" w:line="240" w:lineRule="atLeast"/>
        <w:ind w:left="709" w:firstLine="708"/>
        <w:jc w:val="both"/>
        <w:rPr>
          <w:rFonts w:ascii="Times New Roman" w:hAnsi="Times New Roman"/>
          <w:sz w:val="28"/>
          <w:szCs w:val="28"/>
        </w:rPr>
      </w:pPr>
      <w:r w:rsidRPr="000B5078">
        <w:rPr>
          <w:rFonts w:ascii="Times New Roman" w:hAnsi="Times New Roman"/>
          <w:sz w:val="28"/>
          <w:szCs w:val="28"/>
        </w:rPr>
        <w:t>В ДОУ предметно-пространственная среда  способствует всестороннему развитию дошкольников, но ее необходимо продолжать оснащать в соответствии с ФГОС ДО.</w:t>
      </w:r>
      <w:r w:rsidRPr="00034500">
        <w:rPr>
          <w:rFonts w:ascii="Times New Roman" w:eastAsia="HiddenHorzOCR" w:hAnsi="Times New Roman"/>
          <w:sz w:val="28"/>
          <w:szCs w:val="28"/>
        </w:rPr>
        <w:t xml:space="preserve">В  детском  саду  имеется </w:t>
      </w:r>
      <w:r>
        <w:rPr>
          <w:rFonts w:ascii="Times New Roman" w:eastAsia="HiddenHorzOCR" w:hAnsi="Times New Roman"/>
          <w:sz w:val="28"/>
          <w:szCs w:val="28"/>
        </w:rPr>
        <w:t xml:space="preserve"> оборудованный  физкультурный, </w:t>
      </w:r>
      <w:r w:rsidRPr="00034500">
        <w:rPr>
          <w:rFonts w:ascii="Times New Roman" w:eastAsia="HiddenHorzOCR" w:hAnsi="Times New Roman"/>
          <w:sz w:val="28"/>
          <w:szCs w:val="28"/>
        </w:rPr>
        <w:t xml:space="preserve">  музыкальный  залы,  кабинет  педагог</w:t>
      </w:r>
      <w:r>
        <w:rPr>
          <w:rFonts w:ascii="Times New Roman" w:eastAsia="HiddenHorzOCR" w:hAnsi="Times New Roman"/>
          <w:sz w:val="28"/>
          <w:szCs w:val="28"/>
        </w:rPr>
        <w:t xml:space="preserve">а- психолога, мини-театр, две спортивные  площадки(мини-футбольное поле), баскетбольное поле </w:t>
      </w:r>
      <w:r w:rsidRPr="00034500">
        <w:rPr>
          <w:rFonts w:ascii="Times New Roman" w:eastAsia="HiddenHorzOCR" w:hAnsi="Times New Roman"/>
          <w:sz w:val="28"/>
          <w:szCs w:val="28"/>
        </w:rPr>
        <w:t>на  участке детского  сада,  система  комплексного  сопровожден</w:t>
      </w:r>
      <w:r>
        <w:rPr>
          <w:rFonts w:ascii="Times New Roman" w:eastAsia="HiddenHorzOCR" w:hAnsi="Times New Roman"/>
          <w:sz w:val="28"/>
          <w:szCs w:val="28"/>
        </w:rPr>
        <w:t>ия  (сбалансированное  питание)</w:t>
      </w:r>
      <w:r w:rsidRPr="00034500">
        <w:rPr>
          <w:rFonts w:ascii="Times New Roman" w:eastAsia="HiddenHorzOCR" w:hAnsi="Times New Roman"/>
          <w:sz w:val="28"/>
          <w:szCs w:val="28"/>
        </w:rPr>
        <w:t xml:space="preserve">.  В  каждой  группе  имеется </w:t>
      </w:r>
      <w:r>
        <w:rPr>
          <w:rFonts w:ascii="Times New Roman" w:eastAsia="HiddenHorzOCR" w:hAnsi="Times New Roman"/>
          <w:sz w:val="28"/>
          <w:szCs w:val="28"/>
        </w:rPr>
        <w:t>кабинет</w:t>
      </w:r>
      <w:r w:rsidRPr="00034500">
        <w:rPr>
          <w:rFonts w:ascii="Times New Roman" w:eastAsia="HiddenHorzOCR" w:hAnsi="Times New Roman"/>
          <w:sz w:val="28"/>
          <w:szCs w:val="28"/>
        </w:rPr>
        <w:t xml:space="preserve"> (в </w:t>
      </w:r>
      <w:r>
        <w:rPr>
          <w:rFonts w:ascii="Times New Roman" w:eastAsia="HiddenHorzOCR" w:hAnsi="Times New Roman"/>
          <w:sz w:val="28"/>
          <w:szCs w:val="28"/>
        </w:rPr>
        <w:t>5</w:t>
      </w:r>
      <w:r w:rsidRPr="00034500">
        <w:rPr>
          <w:rFonts w:ascii="Times New Roman" w:eastAsia="HiddenHorzOCR" w:hAnsi="Times New Roman"/>
          <w:sz w:val="28"/>
          <w:szCs w:val="28"/>
        </w:rPr>
        <w:t xml:space="preserve"> группах) для занятий  с  учителем- логопедом </w:t>
      </w:r>
      <w:r>
        <w:rPr>
          <w:rFonts w:ascii="Times New Roman" w:eastAsia="HiddenHorzOCR" w:hAnsi="Times New Roman"/>
          <w:sz w:val="28"/>
          <w:szCs w:val="28"/>
        </w:rPr>
        <w:t xml:space="preserve"> и учителем-дефектологом.</w:t>
      </w:r>
      <w:r w:rsidRPr="00034500">
        <w:rPr>
          <w:rFonts w:ascii="Times New Roman" w:eastAsia="HiddenHorzOCR" w:hAnsi="Times New Roman"/>
          <w:sz w:val="28"/>
          <w:szCs w:val="28"/>
        </w:rPr>
        <w:t xml:space="preserve">  Во всех возрастных группах  имеется  спальня.    Все  группы  достаточно  обеспечены  наглядными  средствами  обучения  и  оборудованием  для  организации обучения и воспитания детей. Во всех группах имеются аудио</w:t>
      </w:r>
      <w:r>
        <w:rPr>
          <w:rFonts w:ascii="Times New Roman" w:eastAsia="HiddenHorzOCR" w:hAnsi="Times New Roman"/>
          <w:sz w:val="28"/>
          <w:szCs w:val="28"/>
        </w:rPr>
        <w:t>-</w:t>
      </w:r>
      <w:r w:rsidRPr="00034500">
        <w:rPr>
          <w:rFonts w:ascii="Times New Roman" w:eastAsia="HiddenHorzOCR" w:hAnsi="Times New Roman"/>
          <w:sz w:val="28"/>
          <w:szCs w:val="28"/>
        </w:rPr>
        <w:t>магнитофоны.</w:t>
      </w:r>
      <w:r>
        <w:rPr>
          <w:rFonts w:ascii="Times New Roman" w:eastAsia="HiddenHorzOCR" w:hAnsi="Times New Roman"/>
          <w:sz w:val="28"/>
          <w:szCs w:val="28"/>
        </w:rPr>
        <w:t xml:space="preserve">   В    кабинетах  заведующего, в методическом кабинете, кабинете заместителя заведующего по АХР  и делопроизводителя, в бухгалтерии</w:t>
      </w:r>
      <w:r w:rsidRPr="00034500">
        <w:rPr>
          <w:rFonts w:ascii="Times New Roman" w:eastAsia="HiddenHorzOCR" w:hAnsi="Times New Roman"/>
          <w:sz w:val="28"/>
          <w:szCs w:val="28"/>
        </w:rPr>
        <w:t xml:space="preserve"> проведен </w:t>
      </w:r>
      <w:r>
        <w:rPr>
          <w:rFonts w:ascii="Times New Roman" w:eastAsia="HiddenHorzOCR" w:hAnsi="Times New Roman"/>
          <w:sz w:val="28"/>
          <w:szCs w:val="28"/>
        </w:rPr>
        <w:t xml:space="preserve"> проводной интернет и </w:t>
      </w:r>
      <w:r w:rsidRPr="00034500">
        <w:rPr>
          <w:rFonts w:ascii="Times New Roman" w:eastAsia="HiddenHorzOCR" w:hAnsi="Times New Roman"/>
          <w:sz w:val="28"/>
          <w:szCs w:val="28"/>
          <w:lang w:val="en-US"/>
        </w:rPr>
        <w:t>wi</w:t>
      </w:r>
      <w:r w:rsidRPr="00034500">
        <w:rPr>
          <w:rFonts w:ascii="Times New Roman" w:eastAsia="HiddenHorzOCR" w:hAnsi="Times New Roman"/>
          <w:sz w:val="28"/>
          <w:szCs w:val="28"/>
        </w:rPr>
        <w:t>-</w:t>
      </w:r>
      <w:r w:rsidRPr="00034500">
        <w:rPr>
          <w:rFonts w:ascii="Times New Roman" w:eastAsia="HiddenHorzOCR" w:hAnsi="Times New Roman"/>
          <w:sz w:val="28"/>
          <w:szCs w:val="28"/>
          <w:lang w:val="en-US"/>
        </w:rPr>
        <w:t>fi</w:t>
      </w:r>
      <w:r w:rsidRPr="00034500">
        <w:rPr>
          <w:rFonts w:ascii="Times New Roman" w:eastAsia="HiddenHorzOCR" w:hAnsi="Times New Roman"/>
          <w:sz w:val="28"/>
          <w:szCs w:val="28"/>
        </w:rPr>
        <w:t xml:space="preserve">,  который  используются  для  повышения квалификации педагогических работников ДОУ, а так же </w:t>
      </w:r>
      <w:r>
        <w:rPr>
          <w:rFonts w:ascii="Times New Roman" w:eastAsia="HiddenHorzOCR" w:hAnsi="Times New Roman"/>
          <w:sz w:val="28"/>
          <w:szCs w:val="28"/>
        </w:rPr>
        <w:t>в</w:t>
      </w:r>
      <w:r w:rsidRPr="00034500">
        <w:rPr>
          <w:rFonts w:ascii="Times New Roman" w:eastAsia="HiddenHorzOCR" w:hAnsi="Times New Roman"/>
          <w:sz w:val="28"/>
          <w:szCs w:val="28"/>
        </w:rPr>
        <w:t xml:space="preserve"> работе с родител</w:t>
      </w:r>
      <w:r>
        <w:rPr>
          <w:rFonts w:ascii="Times New Roman" w:eastAsia="HiddenHorzOCR" w:hAnsi="Times New Roman"/>
          <w:sz w:val="28"/>
          <w:szCs w:val="28"/>
        </w:rPr>
        <w:t xml:space="preserve">ями и детьми.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418"/>
        <w:gridCol w:w="5635"/>
      </w:tblGrid>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b/>
                <w:sz w:val="28"/>
                <w:szCs w:val="28"/>
              </w:rPr>
            </w:pPr>
            <w:r w:rsidRPr="00034500">
              <w:rPr>
                <w:rFonts w:ascii="Times New Roman" w:eastAsia="HiddenHorzOCR" w:hAnsi="Times New Roman"/>
                <w:b/>
                <w:sz w:val="28"/>
                <w:szCs w:val="28"/>
              </w:rPr>
              <w:t>Наименование</w:t>
            </w:r>
          </w:p>
        </w:tc>
        <w:tc>
          <w:tcPr>
            <w:tcW w:w="1418" w:type="dxa"/>
          </w:tcPr>
          <w:p w:rsidR="00AD2CDF" w:rsidRPr="00034500" w:rsidRDefault="00AD2CDF" w:rsidP="00085D02">
            <w:pPr>
              <w:spacing w:after="0" w:line="240" w:lineRule="atLeast"/>
              <w:jc w:val="both"/>
              <w:rPr>
                <w:rFonts w:ascii="Times New Roman" w:eastAsia="HiddenHorzOCR" w:hAnsi="Times New Roman"/>
                <w:b/>
                <w:sz w:val="28"/>
                <w:szCs w:val="28"/>
              </w:rPr>
            </w:pPr>
            <w:r w:rsidRPr="00034500">
              <w:rPr>
                <w:rFonts w:ascii="Times New Roman" w:eastAsia="HiddenHorzOCR" w:hAnsi="Times New Roman"/>
                <w:b/>
                <w:sz w:val="28"/>
                <w:szCs w:val="28"/>
              </w:rPr>
              <w:t>Площадь</w:t>
            </w:r>
          </w:p>
        </w:tc>
        <w:tc>
          <w:tcPr>
            <w:tcW w:w="5635" w:type="dxa"/>
          </w:tcPr>
          <w:p w:rsidR="00AD2CDF" w:rsidRPr="00034500" w:rsidRDefault="00AD2CDF" w:rsidP="00085D02">
            <w:pPr>
              <w:spacing w:after="0" w:line="240" w:lineRule="atLeast"/>
              <w:ind w:firstLine="709"/>
              <w:jc w:val="both"/>
              <w:rPr>
                <w:rFonts w:ascii="Times New Roman" w:eastAsia="HiddenHorzOCR" w:hAnsi="Times New Roman"/>
                <w:b/>
                <w:sz w:val="28"/>
                <w:szCs w:val="28"/>
              </w:rPr>
            </w:pPr>
            <w:r w:rsidRPr="00034500">
              <w:rPr>
                <w:rFonts w:ascii="Times New Roman" w:eastAsia="HiddenHorzOCR" w:hAnsi="Times New Roman"/>
                <w:b/>
                <w:sz w:val="28"/>
                <w:szCs w:val="28"/>
              </w:rPr>
              <w:t>Оборудование</w:t>
            </w:r>
          </w:p>
        </w:tc>
      </w:tr>
      <w:tr w:rsidR="00AD2CDF" w:rsidRPr="00034500" w:rsidTr="00E70E20">
        <w:tc>
          <w:tcPr>
            <w:tcW w:w="2518" w:type="dxa"/>
          </w:tcPr>
          <w:p w:rsidR="00AD2CDF" w:rsidRPr="00034500" w:rsidRDefault="00AD2CDF" w:rsidP="00E70E20">
            <w:pPr>
              <w:spacing w:after="0" w:line="240" w:lineRule="atLeast"/>
              <w:ind w:left="142"/>
              <w:jc w:val="both"/>
              <w:rPr>
                <w:rFonts w:ascii="Times New Roman" w:eastAsia="HiddenHorzOCR" w:hAnsi="Times New Roman"/>
                <w:b/>
                <w:sz w:val="28"/>
                <w:szCs w:val="28"/>
              </w:rPr>
            </w:pPr>
            <w:r w:rsidRPr="00034500">
              <w:rPr>
                <w:rFonts w:ascii="Times New Roman" w:eastAsia="HiddenHorzOCR" w:hAnsi="Times New Roman"/>
                <w:b/>
                <w:sz w:val="28"/>
                <w:szCs w:val="28"/>
              </w:rPr>
              <w:t>Музыкальный зал</w:t>
            </w:r>
          </w:p>
          <w:p w:rsidR="00AD2CDF" w:rsidRPr="00034500" w:rsidRDefault="00AD2CDF" w:rsidP="00085D02">
            <w:pPr>
              <w:spacing w:after="0" w:line="240" w:lineRule="atLeast"/>
              <w:ind w:firstLine="709"/>
              <w:jc w:val="both"/>
              <w:rPr>
                <w:rFonts w:ascii="Times New Roman" w:eastAsia="HiddenHorzOCR" w:hAnsi="Times New Roman"/>
                <w:b/>
                <w:sz w:val="28"/>
                <w:szCs w:val="28"/>
              </w:rPr>
            </w:pPr>
          </w:p>
          <w:p w:rsidR="00AD2CDF" w:rsidRPr="00034500" w:rsidRDefault="00AD2CDF" w:rsidP="00085D02">
            <w:pPr>
              <w:spacing w:after="0" w:line="240" w:lineRule="atLeast"/>
              <w:ind w:firstLine="709"/>
              <w:jc w:val="both"/>
              <w:rPr>
                <w:rFonts w:ascii="Times New Roman" w:eastAsia="HiddenHorzOCR" w:hAnsi="Times New Roman"/>
                <w:sz w:val="28"/>
                <w:szCs w:val="28"/>
              </w:rPr>
            </w:pP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62,8 кв.м.</w:t>
            </w:r>
          </w:p>
        </w:tc>
        <w:tc>
          <w:tcPr>
            <w:tcW w:w="5635" w:type="dxa"/>
          </w:tcPr>
          <w:p w:rsidR="00AD2CDF" w:rsidRPr="0053072B"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Эле</w:t>
            </w:r>
            <w:r>
              <w:rPr>
                <w:rFonts w:ascii="Times New Roman" w:eastAsia="HiddenHorzOCR" w:hAnsi="Times New Roman"/>
                <w:sz w:val="28"/>
                <w:szCs w:val="28"/>
              </w:rPr>
              <w:t xml:space="preserve">ктронное пианино </w:t>
            </w:r>
            <w:r>
              <w:rPr>
                <w:rFonts w:ascii="Times New Roman" w:eastAsia="HiddenHorzOCR" w:hAnsi="Times New Roman"/>
                <w:sz w:val="28"/>
                <w:szCs w:val="28"/>
                <w:lang w:val="en-US"/>
              </w:rPr>
              <w:t>Kurweil</w:t>
            </w:r>
            <w:r w:rsidRPr="00034500">
              <w:rPr>
                <w:rFonts w:ascii="Times New Roman" w:eastAsia="HiddenHorzOCR" w:hAnsi="Times New Roman"/>
                <w:sz w:val="28"/>
                <w:szCs w:val="28"/>
              </w:rPr>
              <w:t xml:space="preserve">, </w:t>
            </w:r>
            <w:r>
              <w:rPr>
                <w:rFonts w:ascii="Times New Roman" w:eastAsia="HiddenHorzOCR" w:hAnsi="Times New Roman"/>
                <w:sz w:val="28"/>
                <w:szCs w:val="28"/>
              </w:rPr>
              <w:t xml:space="preserve">тамбурин </w:t>
            </w:r>
            <w:r>
              <w:rPr>
                <w:rFonts w:ascii="Times New Roman" w:eastAsia="HiddenHorzOCR" w:hAnsi="Times New Roman"/>
                <w:sz w:val="28"/>
                <w:szCs w:val="28"/>
                <w:lang w:val="en-US"/>
              </w:rPr>
              <w:t>STAGG</w:t>
            </w:r>
            <w:r>
              <w:rPr>
                <w:rFonts w:ascii="Times New Roman" w:eastAsia="HiddenHorzOCR" w:hAnsi="Times New Roman"/>
                <w:sz w:val="28"/>
                <w:szCs w:val="28"/>
              </w:rPr>
              <w:t>,музыкальным центром «Samsung»,  машина  мыльные пузыри «</w:t>
            </w:r>
            <w:r>
              <w:rPr>
                <w:rFonts w:ascii="Times New Roman" w:eastAsia="HiddenHorzOCR" w:hAnsi="Times New Roman"/>
                <w:sz w:val="28"/>
                <w:szCs w:val="28"/>
                <w:lang w:val="en-US"/>
              </w:rPr>
              <w:t>Antari</w:t>
            </w:r>
            <w:r>
              <w:rPr>
                <w:rFonts w:ascii="Times New Roman" w:eastAsia="HiddenHorzOCR" w:hAnsi="Times New Roman"/>
                <w:sz w:val="28"/>
                <w:szCs w:val="28"/>
              </w:rPr>
              <w:t>»</w:t>
            </w:r>
            <w:r w:rsidRPr="00034500">
              <w:rPr>
                <w:rFonts w:ascii="Times New Roman" w:eastAsia="HiddenHorzOCR" w:hAnsi="Times New Roman"/>
                <w:sz w:val="28"/>
                <w:szCs w:val="28"/>
              </w:rPr>
              <w:t xml:space="preserve">, </w:t>
            </w:r>
            <w:r>
              <w:rPr>
                <w:rFonts w:ascii="Times New Roman" w:hAnsi="Times New Roman"/>
                <w:sz w:val="28"/>
                <w:szCs w:val="28"/>
                <w:shd w:val="clear" w:color="auto" w:fill="FFFFFF"/>
              </w:rPr>
              <w:t>полноцветная</w:t>
            </w:r>
            <w:r w:rsidRPr="00391BA2">
              <w:rPr>
                <w:rFonts w:ascii="Times New Roman" w:hAnsi="Times New Roman"/>
                <w:sz w:val="28"/>
                <w:szCs w:val="28"/>
                <w:shd w:val="clear" w:color="auto" w:fill="FFFFFF"/>
              </w:rPr>
              <w:t xml:space="preserve"> вращающаяся Лампа LED</w:t>
            </w:r>
            <w:r>
              <w:rPr>
                <w:rFonts w:ascii="Times New Roman" w:hAnsi="Times New Roman"/>
                <w:sz w:val="28"/>
                <w:szCs w:val="28"/>
                <w:shd w:val="clear" w:color="auto" w:fill="FFFFFF"/>
              </w:rPr>
              <w:t>,</w:t>
            </w:r>
            <w:r>
              <w:rPr>
                <w:rFonts w:ascii="Times New Roman" w:eastAsia="HiddenHorzOCR" w:hAnsi="Times New Roman"/>
                <w:sz w:val="28"/>
                <w:szCs w:val="28"/>
              </w:rPr>
              <w:t>декоративные столы, стулья, полы покрыты ламинатом</w:t>
            </w:r>
            <w:r w:rsidRPr="00034500">
              <w:rPr>
                <w:rFonts w:ascii="Times New Roman" w:eastAsia="HiddenHorzOCR" w:hAnsi="Times New Roman"/>
                <w:sz w:val="28"/>
                <w:szCs w:val="28"/>
              </w:rPr>
              <w:t>,</w:t>
            </w:r>
            <w:r>
              <w:rPr>
                <w:rFonts w:ascii="Times New Roman" w:eastAsia="HiddenHorzOCR" w:hAnsi="Times New Roman"/>
                <w:sz w:val="28"/>
                <w:szCs w:val="28"/>
              </w:rPr>
              <w:t xml:space="preserve"> комод с </w:t>
            </w:r>
            <w:r w:rsidRPr="00034500">
              <w:rPr>
                <w:rFonts w:ascii="Times New Roman" w:eastAsia="HiddenHorzOCR" w:hAnsi="Times New Roman"/>
                <w:sz w:val="28"/>
                <w:szCs w:val="28"/>
              </w:rPr>
              <w:t xml:space="preserve"> детскими музыкальными инструментами, СД дисками с музыкальными произведениями, яркими наглядными пособиями, дидактическими играми</w:t>
            </w:r>
            <w:r>
              <w:rPr>
                <w:rFonts w:ascii="Times New Roman" w:eastAsia="HiddenHorzOCR" w:hAnsi="Times New Roman"/>
                <w:sz w:val="28"/>
                <w:szCs w:val="28"/>
              </w:rPr>
              <w:t>, стулья для гостей (взрослые), зеркала, декоративные шторы для проведения утренников  и музыкальных представлений.</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b/>
                <w:sz w:val="28"/>
                <w:szCs w:val="28"/>
              </w:rPr>
              <w:t>Физкультурный зал</w:t>
            </w:r>
          </w:p>
          <w:p w:rsidR="00AD2CDF" w:rsidRPr="00034500" w:rsidRDefault="00AD2CDF" w:rsidP="00085D02">
            <w:pPr>
              <w:spacing w:after="0" w:line="240" w:lineRule="atLeast"/>
              <w:ind w:firstLine="709"/>
              <w:jc w:val="both"/>
              <w:rPr>
                <w:rFonts w:ascii="Times New Roman" w:eastAsia="HiddenHorzOCR" w:hAnsi="Times New Roman"/>
                <w:b/>
                <w:sz w:val="28"/>
                <w:szCs w:val="28"/>
              </w:rPr>
            </w:pPr>
          </w:p>
          <w:p w:rsidR="00AD2CDF" w:rsidRPr="00034500" w:rsidRDefault="00AD2CDF" w:rsidP="00085D02">
            <w:pPr>
              <w:spacing w:after="0" w:line="240" w:lineRule="atLeast"/>
              <w:ind w:firstLine="709"/>
              <w:jc w:val="both"/>
              <w:rPr>
                <w:rFonts w:ascii="Times New Roman" w:eastAsia="HiddenHorzOCR" w:hAnsi="Times New Roman"/>
                <w:sz w:val="28"/>
                <w:szCs w:val="28"/>
              </w:rPr>
            </w:pP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28,6</w:t>
            </w:r>
            <w:r w:rsidRPr="00034500">
              <w:rPr>
                <w:rFonts w:ascii="Times New Roman" w:eastAsia="HiddenHorzOCR" w:hAnsi="Times New Roman"/>
                <w:sz w:val="28"/>
                <w:szCs w:val="28"/>
              </w:rPr>
              <w:t xml:space="preserve">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Два сухих бассейна</w:t>
            </w:r>
            <w:r w:rsidRPr="00034500">
              <w:rPr>
                <w:rFonts w:ascii="Times New Roman" w:eastAsia="HiddenHorzOCR" w:hAnsi="Times New Roman"/>
                <w:sz w:val="28"/>
                <w:szCs w:val="28"/>
              </w:rPr>
              <w:t>,</w:t>
            </w:r>
            <w:r>
              <w:rPr>
                <w:rFonts w:ascii="Times New Roman" w:eastAsia="HiddenHorzOCR" w:hAnsi="Times New Roman"/>
                <w:sz w:val="28"/>
                <w:szCs w:val="28"/>
              </w:rPr>
              <w:t xml:space="preserve">   шведская стенка (1шт), мат,   гимнастическая скамейка</w:t>
            </w:r>
            <w:r w:rsidRPr="00034500">
              <w:rPr>
                <w:rFonts w:ascii="Times New Roman" w:eastAsia="HiddenHorzOCR" w:hAnsi="Times New Roman"/>
                <w:sz w:val="28"/>
                <w:szCs w:val="28"/>
              </w:rPr>
              <w:t xml:space="preserve">, </w:t>
            </w:r>
            <w:r>
              <w:rPr>
                <w:rFonts w:ascii="Times New Roman" w:eastAsia="HiddenHorzOCR" w:hAnsi="Times New Roman"/>
                <w:sz w:val="28"/>
                <w:szCs w:val="28"/>
              </w:rPr>
              <w:t>массажеры (6 шт.), гимнастические палки (12шт.), кегли, баскетбольное кольцо, обручи (12 шт.), мячи (маленькие, большие резиновые (22 шт.)),   сетка волейбольная, скакалки (14), мяч надувной (12), набор «теннис», набор «бадминтон», набор «поймай мяч», набор «шарики»,  мяч волейбольный (4шт.), мяч баскетбольный (3шт.), гантели (4 пар.), индивидуальные коврики (12 шт.), ворота для мини-футбола, канат для перетягивания,  полы  покрыты ковролином.</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b/>
                <w:sz w:val="28"/>
                <w:szCs w:val="28"/>
              </w:rPr>
              <w:t>Кабинет психолога</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16,1</w:t>
            </w:r>
            <w:r w:rsidRPr="00034500">
              <w:rPr>
                <w:rFonts w:ascii="Times New Roman" w:eastAsia="HiddenHorzOCR" w:hAnsi="Times New Roman"/>
                <w:sz w:val="28"/>
                <w:szCs w:val="28"/>
              </w:rPr>
              <w:t>кв.м.</w:t>
            </w:r>
          </w:p>
        </w:tc>
        <w:tc>
          <w:tcPr>
            <w:tcW w:w="5635" w:type="dxa"/>
          </w:tcPr>
          <w:p w:rsidR="00AD2CDF" w:rsidRPr="00034500" w:rsidRDefault="00AD2CDF" w:rsidP="00085D02">
            <w:pPr>
              <w:spacing w:after="0" w:line="240" w:lineRule="atLeast"/>
              <w:ind w:firstLine="709"/>
              <w:jc w:val="both"/>
              <w:rPr>
                <w:rFonts w:ascii="Times New Roman" w:eastAsia="HiddenHorzOCR" w:hAnsi="Times New Roman"/>
                <w:sz w:val="28"/>
                <w:szCs w:val="28"/>
              </w:rPr>
            </w:pPr>
            <w:r>
              <w:rPr>
                <w:rFonts w:ascii="Times New Roman" w:eastAsia="HiddenHorzOCR" w:hAnsi="Times New Roman"/>
                <w:sz w:val="28"/>
                <w:szCs w:val="28"/>
              </w:rPr>
              <w:t>Пузырьковая колона с разноцветной подсветкой, световой проектор, аппарат ПАКПФ – 02, тренажер «Мираж», установка аромо–терапии для сотрудников,аппарат «Элион», магнитная доска, магнитола «</w:t>
            </w:r>
            <w:r>
              <w:rPr>
                <w:rFonts w:ascii="Times New Roman" w:eastAsia="HiddenHorzOCR" w:hAnsi="Times New Roman"/>
                <w:sz w:val="28"/>
                <w:szCs w:val="28"/>
                <w:lang w:val="en-US"/>
              </w:rPr>
              <w:t>Hyundih</w:t>
            </w:r>
            <w:r>
              <w:rPr>
                <w:rFonts w:ascii="Times New Roman" w:eastAsia="HiddenHorzOCR" w:hAnsi="Times New Roman"/>
                <w:sz w:val="28"/>
                <w:szCs w:val="28"/>
              </w:rPr>
              <w:t xml:space="preserve">», </w:t>
            </w:r>
            <w:r w:rsidRPr="00034500">
              <w:rPr>
                <w:rFonts w:ascii="Times New Roman" w:eastAsia="HiddenHorzOCR" w:hAnsi="Times New Roman"/>
                <w:sz w:val="28"/>
                <w:szCs w:val="28"/>
              </w:rPr>
              <w:t>СD диски -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систему, увеличивают интеллектуальную работу мозга человека и активизируют иммунную  систему организма; переходы от спокойной музыки к тонизирующей способствуют регуляции процессов возбуждения и торможения</w:t>
            </w:r>
            <w:r>
              <w:rPr>
                <w:rFonts w:ascii="Times New Roman" w:eastAsia="HiddenHorzOCR" w:hAnsi="Times New Roman"/>
                <w:sz w:val="28"/>
                <w:szCs w:val="28"/>
              </w:rPr>
              <w:t xml:space="preserve">, музыкальное сопровождение игр, детские столики и стулья, стол ЛДСП, </w:t>
            </w:r>
            <w:r w:rsidRPr="00034500">
              <w:rPr>
                <w:rFonts w:ascii="Times New Roman" w:eastAsia="HiddenHorzOCR" w:hAnsi="Times New Roman"/>
                <w:sz w:val="28"/>
                <w:szCs w:val="28"/>
              </w:rPr>
              <w:t xml:space="preserve"> пособия для развития мелкой моторики. Лабиринт, шнуровка объемная, шнуровка</w:t>
            </w:r>
            <w:r>
              <w:rPr>
                <w:rFonts w:ascii="Times New Roman" w:eastAsia="HiddenHorzOCR" w:hAnsi="Times New Roman"/>
                <w:sz w:val="28"/>
                <w:szCs w:val="28"/>
              </w:rPr>
              <w:t xml:space="preserve"> плоскостная, коробка форм.</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Кабинет заведующего</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24,1кв.м.</w:t>
            </w:r>
          </w:p>
        </w:tc>
        <w:tc>
          <w:tcPr>
            <w:tcW w:w="5635" w:type="dxa"/>
          </w:tcPr>
          <w:p w:rsidR="00AD2CDF" w:rsidRPr="00AD03DA" w:rsidRDefault="00AD2CDF" w:rsidP="00085D02">
            <w:pPr>
              <w:autoSpaceDE w:val="0"/>
              <w:autoSpaceDN w:val="0"/>
              <w:adjustRightInd w:val="0"/>
              <w:spacing w:line="240" w:lineRule="auto"/>
              <w:jc w:val="both"/>
              <w:rPr>
                <w:rFonts w:ascii="Times New Roman" w:hAnsi="Times New Roman"/>
                <w:color w:val="000000"/>
                <w:sz w:val="28"/>
                <w:szCs w:val="28"/>
              </w:rPr>
            </w:pPr>
            <w:r w:rsidRPr="00AD03DA">
              <w:rPr>
                <w:rFonts w:ascii="Times New Roman" w:hAnsi="Times New Roman"/>
                <w:color w:val="000000"/>
                <w:sz w:val="28"/>
                <w:szCs w:val="28"/>
              </w:rPr>
              <w:t>Кабине</w:t>
            </w:r>
            <w:r>
              <w:rPr>
                <w:rFonts w:ascii="Times New Roman" w:hAnsi="Times New Roman"/>
                <w:color w:val="000000"/>
                <w:sz w:val="28"/>
                <w:szCs w:val="28"/>
              </w:rPr>
              <w:t>т оснащен: переговорочный стол, кресло, компьютер, радиотелефон, МФУ, шкаф-горка, мини –диван, кулер, сплит – система, жалюзи</w:t>
            </w:r>
            <w:r w:rsidRPr="00AD03DA">
              <w:rPr>
                <w:rFonts w:ascii="Times New Roman" w:hAnsi="Times New Roman"/>
                <w:color w:val="000000"/>
                <w:sz w:val="28"/>
                <w:szCs w:val="28"/>
              </w:rPr>
              <w:t xml:space="preserve">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психо-эмоционального клим</w:t>
            </w:r>
            <w:r>
              <w:rPr>
                <w:rFonts w:ascii="Times New Roman" w:hAnsi="Times New Roman"/>
                <w:color w:val="000000"/>
                <w:sz w:val="28"/>
                <w:szCs w:val="28"/>
              </w:rPr>
              <w:t>ата для сотрудников и родителей.</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b/>
                <w:sz w:val="28"/>
                <w:szCs w:val="28"/>
              </w:rPr>
              <w:t>Методический кабинет</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18,4</w:t>
            </w:r>
            <w:r w:rsidRPr="00034500">
              <w:rPr>
                <w:rFonts w:ascii="Times New Roman" w:eastAsia="HiddenHorzOCR" w:hAnsi="Times New Roman"/>
                <w:sz w:val="28"/>
                <w:szCs w:val="28"/>
              </w:rPr>
              <w:t xml:space="preserve">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 xml:space="preserve"> Стационарный компьютер, письменный стол, кресло, МФУ, ноутбук, принтер, фотоаппарат,  проектор и экран на штативе, л</w:t>
            </w:r>
            <w:r w:rsidRPr="00034500">
              <w:rPr>
                <w:rFonts w:ascii="Times New Roman" w:eastAsia="HiddenHorzOCR" w:hAnsi="Times New Roman"/>
                <w:sz w:val="28"/>
                <w:szCs w:val="28"/>
              </w:rPr>
              <w:t>аминатор</w:t>
            </w:r>
            <w:r>
              <w:rPr>
                <w:rFonts w:ascii="Times New Roman" w:eastAsia="HiddenHorzOCR" w:hAnsi="Times New Roman"/>
                <w:sz w:val="28"/>
                <w:szCs w:val="28"/>
              </w:rPr>
              <w:t xml:space="preserve">, </w:t>
            </w:r>
            <w:r w:rsidRPr="00034500">
              <w:rPr>
                <w:rFonts w:ascii="Times New Roman" w:eastAsia="HiddenHorzOCR" w:hAnsi="Times New Roman"/>
                <w:sz w:val="28"/>
                <w:szCs w:val="28"/>
              </w:rPr>
              <w:t>методическая литература и пособия, корпусная мебель.</w:t>
            </w:r>
          </w:p>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 xml:space="preserve">Наглядный материал, пособия для проведения всех видов занятий, материал для консультаций, библиотека с методической литературой и периодической печатью. Ведется накопление видеоматериалов проведенных мероприятий и познавательных видеофильмов для детей.  </w:t>
            </w:r>
          </w:p>
          <w:p w:rsidR="00AD2CDF" w:rsidRPr="00034500" w:rsidRDefault="00AD2CDF" w:rsidP="00085D02">
            <w:pPr>
              <w:spacing w:after="0" w:line="240" w:lineRule="atLeast"/>
              <w:jc w:val="both"/>
              <w:rPr>
                <w:rFonts w:ascii="Times New Roman" w:eastAsia="HiddenHorzOCR" w:hAnsi="Times New Roman"/>
                <w:sz w:val="28"/>
                <w:szCs w:val="28"/>
              </w:rPr>
            </w:pP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Кабинет зам. зав. по АХР и делопроизводителя</w:t>
            </w:r>
          </w:p>
        </w:tc>
        <w:tc>
          <w:tcPr>
            <w:tcW w:w="1418" w:type="dxa"/>
          </w:tcPr>
          <w:p w:rsidR="00AD2CDF" w:rsidRPr="00034500" w:rsidRDefault="00AD2CDF" w:rsidP="00085D02">
            <w:pPr>
              <w:spacing w:after="0" w:line="240" w:lineRule="atLeast"/>
              <w:rPr>
                <w:rFonts w:ascii="Times New Roman" w:eastAsia="HiddenHorzOCR" w:hAnsi="Times New Roman"/>
                <w:sz w:val="28"/>
                <w:szCs w:val="28"/>
              </w:rPr>
            </w:pPr>
            <w:r>
              <w:rPr>
                <w:rFonts w:ascii="Times New Roman" w:eastAsia="HiddenHorzOCR" w:hAnsi="Times New Roman"/>
                <w:sz w:val="28"/>
                <w:szCs w:val="28"/>
              </w:rPr>
              <w:t>9,2кв.м.</w:t>
            </w:r>
          </w:p>
        </w:tc>
        <w:tc>
          <w:tcPr>
            <w:tcW w:w="5635"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Стол (2шт.), кресло(2шт.), ноутбук (2шт.), принтер, МФУ, полка для документации.</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Кабинет бухгалтерии</w:t>
            </w:r>
          </w:p>
        </w:tc>
        <w:tc>
          <w:tcPr>
            <w:tcW w:w="1418" w:type="dxa"/>
          </w:tcPr>
          <w:p w:rsidR="00AD2CDF" w:rsidRPr="00034500" w:rsidRDefault="00AD2CDF" w:rsidP="00085D02">
            <w:pPr>
              <w:spacing w:after="0" w:line="240" w:lineRule="atLeast"/>
              <w:rPr>
                <w:rFonts w:ascii="Times New Roman" w:eastAsia="HiddenHorzOCR" w:hAnsi="Times New Roman"/>
                <w:sz w:val="28"/>
                <w:szCs w:val="28"/>
              </w:rPr>
            </w:pPr>
            <w:r>
              <w:rPr>
                <w:rFonts w:ascii="Times New Roman" w:eastAsia="HiddenHorzOCR" w:hAnsi="Times New Roman"/>
                <w:sz w:val="28"/>
                <w:szCs w:val="28"/>
              </w:rPr>
              <w:t>9,2 кв.м.</w:t>
            </w:r>
          </w:p>
        </w:tc>
        <w:tc>
          <w:tcPr>
            <w:tcW w:w="5635"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Стол (2шт.), кресло(2шт.), компьютер (2шт.), принтер (2шт.), полка и стеллаж для документации, телефон, сканер.</w:t>
            </w:r>
          </w:p>
        </w:tc>
      </w:tr>
      <w:tr w:rsidR="00AD2CDF" w:rsidRPr="00034500" w:rsidTr="00E70E20">
        <w:tc>
          <w:tcPr>
            <w:tcW w:w="2518" w:type="dxa"/>
          </w:tcPr>
          <w:p w:rsidR="00AD2CDF" w:rsidRPr="00A36DF7" w:rsidRDefault="00AD2CDF" w:rsidP="00085D02">
            <w:pPr>
              <w:spacing w:after="0" w:line="240" w:lineRule="atLeast"/>
              <w:jc w:val="both"/>
              <w:rPr>
                <w:rFonts w:ascii="Times New Roman" w:eastAsia="HiddenHorzOCR" w:hAnsi="Times New Roman"/>
                <w:b/>
                <w:sz w:val="28"/>
                <w:szCs w:val="28"/>
              </w:rPr>
            </w:pPr>
            <w:r w:rsidRPr="00034500">
              <w:rPr>
                <w:rFonts w:ascii="Times New Roman" w:eastAsia="HiddenHorzOCR" w:hAnsi="Times New Roman"/>
                <w:b/>
                <w:sz w:val="28"/>
                <w:szCs w:val="28"/>
              </w:rPr>
              <w:t>Медицинский блок (медицинск</w:t>
            </w:r>
            <w:r>
              <w:rPr>
                <w:rFonts w:ascii="Times New Roman" w:eastAsia="HiddenHorzOCR" w:hAnsi="Times New Roman"/>
                <w:b/>
                <w:sz w:val="28"/>
                <w:szCs w:val="28"/>
              </w:rPr>
              <w:t>ий кабинет, процедурный кабинет</w:t>
            </w:r>
            <w:r w:rsidRPr="00034500">
              <w:rPr>
                <w:rFonts w:ascii="Times New Roman" w:eastAsia="HiddenHorzOCR" w:hAnsi="Times New Roman"/>
                <w:b/>
                <w:sz w:val="28"/>
                <w:szCs w:val="28"/>
              </w:rPr>
              <w:t>)</w:t>
            </w:r>
          </w:p>
          <w:p w:rsidR="00AD2CDF" w:rsidRPr="00A36DF7" w:rsidRDefault="00AD2CDF" w:rsidP="00085D02">
            <w:pPr>
              <w:spacing w:after="0" w:line="240" w:lineRule="atLeast"/>
              <w:jc w:val="both"/>
              <w:rPr>
                <w:rFonts w:ascii="Times New Roman" w:eastAsia="HiddenHorzOCR" w:hAnsi="Times New Roman"/>
                <w:sz w:val="28"/>
                <w:szCs w:val="28"/>
              </w:rPr>
            </w:pP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15,6</w:t>
            </w:r>
            <w:r w:rsidRPr="00034500">
              <w:rPr>
                <w:rFonts w:ascii="Times New Roman" w:eastAsia="HiddenHorzOCR" w:hAnsi="Times New Roman"/>
                <w:sz w:val="28"/>
                <w:szCs w:val="28"/>
              </w:rPr>
              <w:t xml:space="preserve">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Весы электронные,  ростомер,</w:t>
            </w:r>
            <w:r w:rsidRPr="00034500">
              <w:rPr>
                <w:rFonts w:ascii="Times New Roman" w:eastAsia="HiddenHorzOCR" w:hAnsi="Times New Roman"/>
                <w:sz w:val="28"/>
                <w:szCs w:val="28"/>
              </w:rPr>
              <w:t xml:space="preserve"> кушетка медицинская смотровая, облучатель передвижн</w:t>
            </w:r>
            <w:r>
              <w:rPr>
                <w:rFonts w:ascii="Times New Roman" w:eastAsia="HiddenHorzOCR" w:hAnsi="Times New Roman"/>
                <w:sz w:val="28"/>
                <w:szCs w:val="28"/>
              </w:rPr>
              <w:t>ой, процедурные столики, шкаф металлический</w:t>
            </w:r>
            <w:r w:rsidRPr="00034500">
              <w:rPr>
                <w:rFonts w:ascii="Times New Roman" w:eastAsia="HiddenHorzOCR" w:hAnsi="Times New Roman"/>
                <w:sz w:val="28"/>
                <w:szCs w:val="28"/>
              </w:rPr>
              <w:t xml:space="preserve">, ширма, холодильник для </w:t>
            </w:r>
            <w:r>
              <w:rPr>
                <w:rFonts w:ascii="Times New Roman" w:eastAsia="HiddenHorzOCR" w:hAnsi="Times New Roman"/>
                <w:sz w:val="28"/>
                <w:szCs w:val="28"/>
              </w:rPr>
              <w:t>хранения медикаментов, шкафы,</w:t>
            </w:r>
            <w:r w:rsidRPr="00034500">
              <w:rPr>
                <w:rFonts w:ascii="Times New Roman" w:eastAsia="HiddenHorzOCR" w:hAnsi="Times New Roman"/>
                <w:sz w:val="28"/>
                <w:szCs w:val="28"/>
              </w:rPr>
              <w:t xml:space="preserve"> компьютер, принтер</w:t>
            </w:r>
            <w:r>
              <w:rPr>
                <w:rFonts w:ascii="Times New Roman" w:eastAsia="HiddenHorzOCR" w:hAnsi="Times New Roman"/>
                <w:sz w:val="28"/>
                <w:szCs w:val="28"/>
              </w:rPr>
              <w:t>, письменный стол, стулья (взрослые и детские), кулер.</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 xml:space="preserve">Мини-театр </w:t>
            </w:r>
          </w:p>
          <w:p w:rsidR="00AD2CDF" w:rsidRPr="00034500" w:rsidRDefault="00AD2CDF" w:rsidP="00085D02">
            <w:pPr>
              <w:spacing w:after="0" w:line="240" w:lineRule="atLeast"/>
              <w:ind w:firstLine="709"/>
              <w:jc w:val="both"/>
              <w:rPr>
                <w:rFonts w:ascii="Times New Roman" w:eastAsia="HiddenHorzOCR" w:hAnsi="Times New Roman"/>
                <w:b/>
                <w:sz w:val="28"/>
                <w:szCs w:val="28"/>
              </w:rPr>
            </w:pPr>
          </w:p>
          <w:p w:rsidR="00AD2CDF" w:rsidRPr="00034500" w:rsidRDefault="00AD2CDF" w:rsidP="00085D02">
            <w:pPr>
              <w:spacing w:after="0" w:line="240" w:lineRule="atLeast"/>
              <w:ind w:firstLine="709"/>
              <w:jc w:val="both"/>
              <w:rPr>
                <w:rFonts w:ascii="Times New Roman" w:eastAsia="HiddenHorzOCR" w:hAnsi="Times New Roman"/>
                <w:sz w:val="28"/>
                <w:szCs w:val="28"/>
              </w:rPr>
            </w:pP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 xml:space="preserve">  Р</w:t>
            </w:r>
            <w:r w:rsidRPr="00034500">
              <w:rPr>
                <w:rFonts w:ascii="Times New Roman" w:eastAsia="HiddenHorzOCR" w:hAnsi="Times New Roman"/>
                <w:sz w:val="28"/>
                <w:szCs w:val="28"/>
              </w:rPr>
              <w:t>азличные театры, ростовые куклы, куклы для кукольного театра</w:t>
            </w:r>
            <w:r>
              <w:rPr>
                <w:rFonts w:ascii="Times New Roman" w:eastAsia="HiddenHorzOCR" w:hAnsi="Times New Roman"/>
                <w:sz w:val="28"/>
                <w:szCs w:val="28"/>
              </w:rPr>
              <w:t>,</w:t>
            </w:r>
            <w:r w:rsidRPr="00034500">
              <w:rPr>
                <w:rFonts w:ascii="Times New Roman" w:eastAsia="HiddenHorzOCR" w:hAnsi="Times New Roman"/>
                <w:sz w:val="28"/>
                <w:szCs w:val="28"/>
              </w:rPr>
              <w:t xml:space="preserve"> реквизиты, костюмерная, декорации.</w:t>
            </w:r>
          </w:p>
          <w:tbl>
            <w:tblPr>
              <w:tblW w:w="0" w:type="auto"/>
              <w:tblCellSpacing w:w="0" w:type="dxa"/>
              <w:tblLayout w:type="fixed"/>
              <w:tblCellMar>
                <w:top w:w="45" w:type="dxa"/>
                <w:left w:w="45" w:type="dxa"/>
                <w:bottom w:w="45" w:type="dxa"/>
                <w:right w:w="45" w:type="dxa"/>
              </w:tblCellMar>
              <w:tblLook w:val="00A0"/>
            </w:tblPr>
            <w:tblGrid>
              <w:gridCol w:w="110"/>
            </w:tblGrid>
            <w:tr w:rsidR="00AD2CDF" w:rsidRPr="00034500" w:rsidTr="00085D02">
              <w:trPr>
                <w:tblCellSpacing w:w="0" w:type="dxa"/>
              </w:trPr>
              <w:tc>
                <w:tcPr>
                  <w:tcW w:w="96" w:type="dxa"/>
                  <w:tcBorders>
                    <w:top w:val="nil"/>
                    <w:left w:val="nil"/>
                    <w:bottom w:val="nil"/>
                    <w:right w:val="nil"/>
                  </w:tcBorders>
                  <w:vAlign w:val="center"/>
                </w:tcPr>
                <w:p w:rsidR="00AD2CDF" w:rsidRPr="00034500" w:rsidRDefault="00AD2CDF" w:rsidP="00085D02">
                  <w:pPr>
                    <w:spacing w:after="0" w:line="240" w:lineRule="atLeast"/>
                    <w:ind w:firstLine="709"/>
                    <w:jc w:val="both"/>
                    <w:rPr>
                      <w:rFonts w:ascii="Times New Roman" w:eastAsia="HiddenHorzOCR" w:hAnsi="Times New Roman"/>
                      <w:sz w:val="28"/>
                      <w:szCs w:val="28"/>
                    </w:rPr>
                  </w:pPr>
                </w:p>
              </w:tc>
            </w:tr>
          </w:tbl>
          <w:p w:rsidR="00AD2CDF" w:rsidRPr="00034500" w:rsidRDefault="00AD2CDF" w:rsidP="00085D02">
            <w:pPr>
              <w:spacing w:after="0" w:line="240" w:lineRule="atLeast"/>
              <w:ind w:firstLine="709"/>
              <w:jc w:val="both"/>
              <w:rPr>
                <w:rFonts w:ascii="Times New Roman" w:eastAsia="HiddenHorzOCR" w:hAnsi="Times New Roman"/>
                <w:sz w:val="28"/>
                <w:szCs w:val="28"/>
              </w:rPr>
            </w:pP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Логопедические кабинеты</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12,6-15 кв.м.</w:t>
            </w:r>
          </w:p>
        </w:tc>
        <w:tc>
          <w:tcPr>
            <w:tcW w:w="5635"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Стол и стул для логопеда, детские столы и стулья, шкаф для пособий, магнитная доска, зеркало, логопедический набор.</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b/>
                <w:sz w:val="28"/>
                <w:szCs w:val="28"/>
              </w:rPr>
              <w:t>Игровые комнаты</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50,2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 xml:space="preserve">Мебель, столы, стулья, диваны, </w:t>
            </w:r>
            <w:r>
              <w:rPr>
                <w:rFonts w:ascii="Times New Roman" w:eastAsia="HiddenHorzOCR" w:hAnsi="Times New Roman"/>
                <w:sz w:val="28"/>
                <w:szCs w:val="28"/>
              </w:rPr>
              <w:t xml:space="preserve">ковровое покрытие, </w:t>
            </w:r>
            <w:r w:rsidRPr="00034500">
              <w:rPr>
                <w:rFonts w:ascii="Times New Roman" w:eastAsia="HiddenHorzOCR" w:hAnsi="Times New Roman"/>
                <w:sz w:val="28"/>
                <w:szCs w:val="28"/>
              </w:rPr>
              <w:t>музыкальный центр,</w:t>
            </w:r>
            <w:r>
              <w:rPr>
                <w:rFonts w:ascii="Times New Roman" w:eastAsia="HiddenHorzOCR" w:hAnsi="Times New Roman"/>
                <w:sz w:val="28"/>
                <w:szCs w:val="28"/>
              </w:rPr>
              <w:t xml:space="preserve"> помпы для воды,</w:t>
            </w:r>
            <w:r w:rsidRPr="00034500">
              <w:rPr>
                <w:rFonts w:ascii="Times New Roman" w:eastAsia="HiddenHorzOCR" w:hAnsi="Times New Roman"/>
                <w:sz w:val="28"/>
                <w:szCs w:val="28"/>
              </w:rPr>
              <w:t xml:space="preserve"> игрушки и пособия, игровая мебель, стол ЛДСП, мягкие модули, конструкторы,  дидактический материал в соответствии с возрастом детей, особенностями речевой патологии, требованиями коррекционных программ</w:t>
            </w:r>
            <w:r>
              <w:rPr>
                <w:rFonts w:ascii="Times New Roman" w:eastAsia="HiddenHorzOCR" w:hAnsi="Times New Roman"/>
                <w:sz w:val="28"/>
                <w:szCs w:val="28"/>
              </w:rPr>
              <w:t>.</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Спальные комнаты</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23,7-26,9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Детские кровати по численности детей, два комплекта постельного беля, жалюзи, ковровые дорожки.</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Раздевалки</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9,4-16 кв.м.</w:t>
            </w:r>
          </w:p>
        </w:tc>
        <w:tc>
          <w:tcPr>
            <w:tcW w:w="5635"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Детские шкафчики для одежды детей, лавочки, ковровые дорожки</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Туалетные комнаты</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9,2 кв.м.</w:t>
            </w:r>
          </w:p>
        </w:tc>
        <w:tc>
          <w:tcPr>
            <w:tcW w:w="5635"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Два санузла (для девочек и мальчиков), две раковины, душевые поддоны, шкаф для хозяйственного и уборочного инвентаря.</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Комната для стирке белья</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11,4 кв.м</w:t>
            </w:r>
          </w:p>
        </w:tc>
        <w:tc>
          <w:tcPr>
            <w:tcW w:w="5635" w:type="dxa"/>
          </w:tcPr>
          <w:p w:rsidR="00AD2CDF" w:rsidRPr="009579E0" w:rsidRDefault="00AD2CDF" w:rsidP="00085D02">
            <w:pPr>
              <w:spacing w:line="240" w:lineRule="auto"/>
              <w:jc w:val="both"/>
              <w:rPr>
                <w:rFonts w:ascii="Times New Roman" w:hAnsi="Times New Roman"/>
                <w:color w:val="000000"/>
                <w:sz w:val="28"/>
                <w:szCs w:val="28"/>
              </w:rPr>
            </w:pPr>
            <w:r w:rsidRPr="009579E0">
              <w:rPr>
                <w:rFonts w:ascii="Times New Roman" w:hAnsi="Times New Roman"/>
                <w:sz w:val="28"/>
                <w:szCs w:val="28"/>
              </w:rPr>
              <w:t>Имеется  стиральная машины-автоматы, утюг,   ванна для грязного белья  и мытья инвентаря</w:t>
            </w:r>
            <w:r w:rsidRPr="009579E0">
              <w:rPr>
                <w:rFonts w:ascii="Times New Roman" w:hAnsi="Times New Roman"/>
                <w:color w:val="000000"/>
                <w:sz w:val="28"/>
                <w:szCs w:val="28"/>
              </w:rPr>
              <w:t>.</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Комната для хранения чистого белья</w:t>
            </w:r>
          </w:p>
        </w:tc>
        <w:tc>
          <w:tcPr>
            <w:tcW w:w="1418" w:type="dxa"/>
          </w:tcPr>
          <w:p w:rsidR="00AD2CDF"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1,6 кв.м.</w:t>
            </w:r>
          </w:p>
        </w:tc>
        <w:tc>
          <w:tcPr>
            <w:tcW w:w="5635" w:type="dxa"/>
          </w:tcPr>
          <w:p w:rsidR="00AD2CDF" w:rsidRPr="009579E0" w:rsidRDefault="00AD2CDF" w:rsidP="00085D02">
            <w:pPr>
              <w:spacing w:line="240" w:lineRule="auto"/>
              <w:jc w:val="both"/>
              <w:rPr>
                <w:rFonts w:ascii="Times New Roman" w:hAnsi="Times New Roman"/>
                <w:sz w:val="28"/>
                <w:szCs w:val="28"/>
              </w:rPr>
            </w:pPr>
            <w:r>
              <w:rPr>
                <w:rFonts w:ascii="Times New Roman" w:hAnsi="Times New Roman"/>
                <w:sz w:val="28"/>
                <w:szCs w:val="28"/>
              </w:rPr>
              <w:t>Шкаф</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Пищеблок</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27,2 кв.м.</w:t>
            </w:r>
          </w:p>
        </w:tc>
        <w:tc>
          <w:tcPr>
            <w:tcW w:w="5635" w:type="dxa"/>
          </w:tcPr>
          <w:p w:rsidR="00AD2CDF" w:rsidRPr="00355879" w:rsidRDefault="00AD2CDF" w:rsidP="00085D02">
            <w:pPr>
              <w:spacing w:line="240" w:lineRule="auto"/>
              <w:jc w:val="both"/>
              <w:rPr>
                <w:rFonts w:ascii="Times New Roman" w:hAnsi="Times New Roman"/>
                <w:color w:val="000000"/>
                <w:sz w:val="28"/>
                <w:szCs w:val="28"/>
              </w:rPr>
            </w:pPr>
            <w:r w:rsidRPr="009579E0">
              <w:rPr>
                <w:rFonts w:ascii="Times New Roman" w:hAnsi="Times New Roman"/>
                <w:color w:val="000000"/>
                <w:sz w:val="28"/>
                <w:szCs w:val="28"/>
              </w:rPr>
              <w:t xml:space="preserve">Оснащен необходимым технологическим оборудованием: </w:t>
            </w:r>
            <w:r w:rsidRPr="009579E0">
              <w:rPr>
                <w:rFonts w:ascii="Times New Roman" w:hAnsi="Times New Roman"/>
                <w:sz w:val="28"/>
                <w:szCs w:val="28"/>
              </w:rPr>
              <w:t xml:space="preserve">имеется   </w:t>
            </w:r>
            <w:r>
              <w:rPr>
                <w:rFonts w:ascii="Times New Roman" w:hAnsi="Times New Roman"/>
                <w:sz w:val="28"/>
                <w:szCs w:val="28"/>
              </w:rPr>
              <w:t>две</w:t>
            </w:r>
            <w:r w:rsidRPr="009579E0">
              <w:rPr>
                <w:rFonts w:ascii="Times New Roman" w:hAnsi="Times New Roman"/>
                <w:sz w:val="28"/>
                <w:szCs w:val="28"/>
              </w:rPr>
              <w:t xml:space="preserve">  электрическ</w:t>
            </w:r>
            <w:r>
              <w:rPr>
                <w:rFonts w:ascii="Times New Roman" w:hAnsi="Times New Roman"/>
                <w:sz w:val="28"/>
                <w:szCs w:val="28"/>
              </w:rPr>
              <w:t xml:space="preserve">ие </w:t>
            </w:r>
            <w:r w:rsidRPr="009579E0">
              <w:rPr>
                <w:rFonts w:ascii="Times New Roman" w:hAnsi="Times New Roman"/>
                <w:sz w:val="28"/>
                <w:szCs w:val="28"/>
              </w:rPr>
              <w:t>плит</w:t>
            </w:r>
            <w:r>
              <w:rPr>
                <w:rFonts w:ascii="Times New Roman" w:hAnsi="Times New Roman"/>
                <w:sz w:val="28"/>
                <w:szCs w:val="28"/>
              </w:rPr>
              <w:t>ы с духовочными</w:t>
            </w:r>
            <w:r w:rsidRPr="009579E0">
              <w:rPr>
                <w:rFonts w:ascii="Times New Roman" w:hAnsi="Times New Roman"/>
                <w:sz w:val="28"/>
                <w:szCs w:val="28"/>
              </w:rPr>
              <w:t xml:space="preserve">  шкаф</w:t>
            </w:r>
            <w:r>
              <w:rPr>
                <w:rFonts w:ascii="Times New Roman" w:hAnsi="Times New Roman"/>
                <w:sz w:val="28"/>
                <w:szCs w:val="28"/>
              </w:rPr>
              <w:t>ами</w:t>
            </w:r>
            <w:r w:rsidRPr="009579E0">
              <w:rPr>
                <w:rFonts w:ascii="Times New Roman" w:hAnsi="Times New Roman"/>
                <w:sz w:val="28"/>
                <w:szCs w:val="28"/>
              </w:rPr>
              <w:t>, холодильное оборудование,</w:t>
            </w:r>
            <w:r>
              <w:rPr>
                <w:rFonts w:ascii="Times New Roman" w:hAnsi="Times New Roman"/>
                <w:sz w:val="28"/>
                <w:szCs w:val="28"/>
              </w:rPr>
              <w:t xml:space="preserve"> ванна, раковины, две электро - мясорубки</w:t>
            </w:r>
            <w:r w:rsidRPr="009579E0">
              <w:rPr>
                <w:rFonts w:ascii="Times New Roman" w:hAnsi="Times New Roman"/>
                <w:sz w:val="28"/>
                <w:szCs w:val="28"/>
              </w:rPr>
              <w:t xml:space="preserve">, </w:t>
            </w:r>
            <w:r>
              <w:rPr>
                <w:rFonts w:ascii="Times New Roman" w:hAnsi="Times New Roman"/>
                <w:sz w:val="28"/>
                <w:szCs w:val="28"/>
              </w:rPr>
              <w:t xml:space="preserve"> Металлические столы, весы (2шт.), стеллаж для посуды, шкаф для сыпучих, шкаф для хозяйственного и уборочного инвентаря.</w:t>
            </w:r>
          </w:p>
        </w:tc>
      </w:tr>
      <w:tr w:rsidR="00AD2CDF" w:rsidRPr="00034500" w:rsidTr="00E70E20">
        <w:tc>
          <w:tcPr>
            <w:tcW w:w="2518" w:type="dxa"/>
          </w:tcPr>
          <w:p w:rsidR="00AD2CDF" w:rsidRDefault="00AD2CDF" w:rsidP="00085D02">
            <w:pPr>
              <w:spacing w:after="0" w:line="240" w:lineRule="atLeast"/>
              <w:jc w:val="both"/>
              <w:rPr>
                <w:rFonts w:ascii="Times New Roman" w:eastAsia="HiddenHorzOCR" w:hAnsi="Times New Roman"/>
                <w:b/>
                <w:sz w:val="28"/>
                <w:szCs w:val="28"/>
              </w:rPr>
            </w:pPr>
            <w:r>
              <w:rPr>
                <w:rFonts w:ascii="Times New Roman" w:eastAsia="HiddenHorzOCR" w:hAnsi="Times New Roman"/>
                <w:b/>
                <w:sz w:val="28"/>
                <w:szCs w:val="28"/>
              </w:rPr>
              <w:t>Коридор и лестничные пролеты</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73,2 кв.м.</w:t>
            </w:r>
          </w:p>
        </w:tc>
        <w:tc>
          <w:tcPr>
            <w:tcW w:w="5635" w:type="dxa"/>
          </w:tcPr>
          <w:p w:rsidR="00AD2CDF" w:rsidRPr="00101B00" w:rsidRDefault="00AD2CDF" w:rsidP="00085D02">
            <w:pPr>
              <w:spacing w:line="240" w:lineRule="auto"/>
              <w:jc w:val="both"/>
              <w:rPr>
                <w:rFonts w:ascii="Times New Roman" w:hAnsi="Times New Roman"/>
                <w:color w:val="000000"/>
                <w:sz w:val="28"/>
                <w:szCs w:val="28"/>
              </w:rPr>
            </w:pPr>
            <w:r w:rsidRPr="00101B00">
              <w:rPr>
                <w:rFonts w:ascii="Times New Roman" w:hAnsi="Times New Roman"/>
                <w:color w:val="000000"/>
                <w:sz w:val="28"/>
                <w:szCs w:val="28"/>
              </w:rPr>
              <w:t>Оборудованы стендами  для выставки детских творческих работ; информационные стенды для родителей, декоративными картинами.</w:t>
            </w:r>
          </w:p>
        </w:tc>
      </w:tr>
      <w:tr w:rsidR="00AD2CDF" w:rsidRPr="00034500" w:rsidTr="00E70E20">
        <w:tc>
          <w:tcPr>
            <w:tcW w:w="25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b/>
                <w:sz w:val="28"/>
                <w:szCs w:val="28"/>
              </w:rPr>
              <w:t>Участки ДОУ</w:t>
            </w:r>
          </w:p>
        </w:tc>
        <w:tc>
          <w:tcPr>
            <w:tcW w:w="1418" w:type="dxa"/>
          </w:tcPr>
          <w:p w:rsidR="00AD2CDF" w:rsidRPr="00034500" w:rsidRDefault="00AD2CDF" w:rsidP="00085D02">
            <w:pPr>
              <w:spacing w:after="0" w:line="240" w:lineRule="atLeast"/>
              <w:jc w:val="both"/>
              <w:rPr>
                <w:rFonts w:ascii="Times New Roman" w:eastAsia="HiddenHorzOCR" w:hAnsi="Times New Roman"/>
                <w:sz w:val="28"/>
                <w:szCs w:val="28"/>
              </w:rPr>
            </w:pPr>
            <w:r w:rsidRPr="00034500">
              <w:rPr>
                <w:rFonts w:ascii="Times New Roman" w:eastAsia="HiddenHorzOCR" w:hAnsi="Times New Roman"/>
                <w:sz w:val="28"/>
                <w:szCs w:val="28"/>
              </w:rPr>
              <w:t>450 кв.м.</w:t>
            </w:r>
          </w:p>
        </w:tc>
        <w:tc>
          <w:tcPr>
            <w:tcW w:w="5635" w:type="dxa"/>
          </w:tcPr>
          <w:p w:rsidR="00AD2CDF" w:rsidRPr="00034500" w:rsidRDefault="00AD2CDF" w:rsidP="00085D02">
            <w:pPr>
              <w:spacing w:after="0" w:line="240" w:lineRule="atLeast"/>
              <w:jc w:val="both"/>
              <w:rPr>
                <w:rFonts w:ascii="Times New Roman" w:eastAsia="HiddenHorzOCR" w:hAnsi="Times New Roman"/>
                <w:sz w:val="28"/>
                <w:szCs w:val="28"/>
              </w:rPr>
            </w:pPr>
            <w:r>
              <w:rPr>
                <w:rFonts w:ascii="Times New Roman" w:eastAsia="HiddenHorzOCR" w:hAnsi="Times New Roman"/>
                <w:sz w:val="28"/>
                <w:szCs w:val="28"/>
              </w:rPr>
              <w:t>Песочницы,</w:t>
            </w:r>
            <w:r w:rsidRPr="00034500">
              <w:rPr>
                <w:rFonts w:ascii="Times New Roman" w:eastAsia="HiddenHorzOCR" w:hAnsi="Times New Roman"/>
                <w:sz w:val="28"/>
                <w:szCs w:val="28"/>
              </w:rPr>
              <w:t xml:space="preserve"> беседка, веранды, столы с лавочками, металлические конструкции для физических упражнений.</w:t>
            </w:r>
          </w:p>
        </w:tc>
      </w:tr>
    </w:tbl>
    <w:p w:rsidR="00AD2CDF" w:rsidRPr="00034500" w:rsidRDefault="00AD2CDF" w:rsidP="00085D02">
      <w:pPr>
        <w:spacing w:after="0" w:line="240" w:lineRule="atLeast"/>
        <w:ind w:firstLine="708"/>
        <w:jc w:val="both"/>
        <w:rPr>
          <w:rFonts w:ascii="Times New Roman" w:hAnsi="Times New Roman"/>
          <w:sz w:val="28"/>
          <w:szCs w:val="28"/>
        </w:rPr>
      </w:pPr>
    </w:p>
    <w:p w:rsidR="00AD2CDF" w:rsidRPr="000B5078" w:rsidRDefault="00AD2CDF" w:rsidP="00E70E20">
      <w:pPr>
        <w:spacing w:after="0" w:line="240" w:lineRule="atLeast"/>
        <w:ind w:left="709" w:firstLine="708"/>
        <w:jc w:val="both"/>
        <w:rPr>
          <w:rFonts w:ascii="Times New Roman" w:hAnsi="Times New Roman"/>
          <w:sz w:val="28"/>
          <w:szCs w:val="28"/>
        </w:rPr>
      </w:pPr>
      <w:r w:rsidRPr="000B5078">
        <w:rPr>
          <w:rFonts w:ascii="Times New Roman" w:hAnsi="Times New Roman"/>
          <w:sz w:val="28"/>
          <w:szCs w:val="28"/>
        </w:rPr>
        <w:t xml:space="preserve">Здание детского сада оборудовано современной </w:t>
      </w:r>
      <w:r w:rsidRPr="00317AF0">
        <w:rPr>
          <w:rFonts w:ascii="Times New Roman" w:hAnsi="Times New Roman"/>
          <w:sz w:val="28"/>
          <w:szCs w:val="28"/>
        </w:rPr>
        <w:t xml:space="preserve">пожарно-охранной сигнализацией и тревожной кнопкой, а в 2014 г. установлена противопожарная система «Стрелец-мониторинг», </w:t>
      </w:r>
      <w:r w:rsidRPr="000B5078">
        <w:rPr>
          <w:rFonts w:ascii="Times New Roman" w:hAnsi="Times New Roman"/>
          <w:sz w:val="28"/>
          <w:szCs w:val="28"/>
        </w:rPr>
        <w:t>что позволяет оперативно сработать наряду  пожарников в случае чрезвычайной ситуации по поступившему сигналу напрямую. Обеспечение условий безопасности в ДОУ выполняется согласно локальным нормативно-правовым документам. Имеются планы эвакуации. Территория по всему периметру ограждена  забором</w:t>
      </w:r>
      <w:r>
        <w:rPr>
          <w:rFonts w:ascii="Times New Roman" w:hAnsi="Times New Roman"/>
          <w:sz w:val="28"/>
          <w:szCs w:val="28"/>
        </w:rPr>
        <w:t>, с 2016г  установили домофонную систему.</w:t>
      </w:r>
    </w:p>
    <w:p w:rsidR="00AD2CDF" w:rsidRPr="000B5078" w:rsidRDefault="00AD2CDF" w:rsidP="00E70E20">
      <w:pPr>
        <w:spacing w:after="0" w:line="240" w:lineRule="atLeast"/>
        <w:ind w:left="851" w:firstLine="708"/>
        <w:jc w:val="both"/>
        <w:rPr>
          <w:rFonts w:ascii="Times New Roman" w:hAnsi="Times New Roman"/>
          <w:sz w:val="28"/>
          <w:szCs w:val="28"/>
        </w:rPr>
      </w:pPr>
      <w:r w:rsidRPr="000B5078">
        <w:rPr>
          <w:rFonts w:ascii="Times New Roman" w:hAnsi="Times New Roman"/>
          <w:sz w:val="28"/>
          <w:szCs w:val="28"/>
        </w:rPr>
        <w:t>Прогулочные площадки в удовлетворительном санит</w:t>
      </w:r>
      <w:r>
        <w:rPr>
          <w:rFonts w:ascii="Times New Roman" w:hAnsi="Times New Roman"/>
          <w:sz w:val="28"/>
          <w:szCs w:val="28"/>
        </w:rPr>
        <w:t xml:space="preserve">арном состоянии и содержании. </w:t>
      </w:r>
      <w:r w:rsidRPr="000B5078">
        <w:rPr>
          <w:rFonts w:ascii="Times New Roman" w:hAnsi="Times New Roman"/>
          <w:sz w:val="28"/>
          <w:szCs w:val="28"/>
        </w:rPr>
        <w:t>Состояние хозяйственной площадки удовлетворительное; мусор из контейнера вывозится один раз в неделю.</w:t>
      </w:r>
    </w:p>
    <w:p w:rsidR="00AD2CDF" w:rsidRPr="000B5078" w:rsidRDefault="00AD2CDF" w:rsidP="00E70E20">
      <w:pPr>
        <w:spacing w:after="0" w:line="240" w:lineRule="auto"/>
        <w:ind w:left="709" w:firstLine="708"/>
        <w:jc w:val="both"/>
        <w:rPr>
          <w:rFonts w:ascii="Times New Roman" w:hAnsi="Times New Roman"/>
          <w:sz w:val="28"/>
          <w:szCs w:val="28"/>
        </w:rPr>
      </w:pPr>
      <w:r w:rsidRPr="000B5078">
        <w:rPr>
          <w:rFonts w:ascii="Times New Roman" w:hAnsi="Times New Roman"/>
          <w:sz w:val="28"/>
          <w:szCs w:val="28"/>
        </w:rPr>
        <w:t>В ДОУ соблюдаются правила по охране труда, и обеспечивается безопасность жизнедеятельности воспитанников и сотрудников.</w:t>
      </w:r>
    </w:p>
    <w:p w:rsidR="00AD2CDF" w:rsidRPr="00C25782" w:rsidRDefault="00AD2CDF" w:rsidP="00C25782">
      <w:pPr>
        <w:pStyle w:val="p8"/>
        <w:shd w:val="clear" w:color="auto" w:fill="FFFFFF"/>
        <w:spacing w:before="0" w:beforeAutospacing="0" w:after="0" w:afterAutospacing="0"/>
        <w:ind w:left="39"/>
        <w:jc w:val="center"/>
        <w:rPr>
          <w:rStyle w:val="s4"/>
          <w:b/>
          <w:color w:val="000000"/>
          <w:sz w:val="28"/>
          <w:szCs w:val="28"/>
        </w:rPr>
      </w:pPr>
      <w:r w:rsidRPr="00C25782">
        <w:rPr>
          <w:rStyle w:val="s4"/>
          <w:b/>
          <w:color w:val="000000"/>
          <w:sz w:val="28"/>
          <w:szCs w:val="28"/>
        </w:rPr>
        <w:t>Анализ финансово-экономических показателей.</w:t>
      </w:r>
    </w:p>
    <w:p w:rsidR="00AD2CDF" w:rsidRDefault="00AD2CDF" w:rsidP="00893922">
      <w:pPr>
        <w:shd w:val="clear" w:color="auto" w:fill="FFFFFF"/>
        <w:spacing w:after="0" w:line="240" w:lineRule="auto"/>
        <w:ind w:left="708" w:firstLine="708"/>
        <w:jc w:val="both"/>
        <w:rPr>
          <w:rFonts w:ascii="Times New Roman" w:hAnsi="Times New Roman"/>
          <w:color w:val="000000"/>
          <w:sz w:val="28"/>
          <w:szCs w:val="28"/>
          <w:lang w:eastAsia="ru-RU"/>
        </w:rPr>
      </w:pPr>
      <w:r w:rsidRPr="00DA2144">
        <w:rPr>
          <w:rFonts w:ascii="Times New Roman" w:hAnsi="Times New Roman"/>
          <w:color w:val="000000"/>
          <w:sz w:val="28"/>
          <w:szCs w:val="28"/>
          <w:lang w:eastAsia="ru-RU"/>
        </w:rPr>
        <w:t>Источником финансирования</w:t>
      </w:r>
      <w:r>
        <w:rPr>
          <w:rFonts w:ascii="Times New Roman" w:hAnsi="Times New Roman"/>
          <w:color w:val="000000"/>
          <w:sz w:val="28"/>
          <w:szCs w:val="28"/>
          <w:lang w:eastAsia="ru-RU"/>
        </w:rPr>
        <w:t xml:space="preserve"> ДОУ</w:t>
      </w:r>
      <w:r w:rsidRPr="00DA2144">
        <w:rPr>
          <w:rFonts w:ascii="Times New Roman" w:hAnsi="Times New Roman"/>
          <w:color w:val="000000"/>
          <w:sz w:val="28"/>
          <w:szCs w:val="28"/>
          <w:lang w:eastAsia="ru-RU"/>
        </w:rPr>
        <w:t xml:space="preserve"> являются бюджетные средства</w:t>
      </w:r>
      <w:r>
        <w:rPr>
          <w:rFonts w:ascii="Times New Roman" w:hAnsi="Times New Roman"/>
          <w:color w:val="000000"/>
          <w:sz w:val="28"/>
          <w:szCs w:val="28"/>
          <w:lang w:eastAsia="ru-RU"/>
        </w:rPr>
        <w:t xml:space="preserve"> Ставропольского края</w:t>
      </w:r>
      <w:r w:rsidRPr="00DA2144">
        <w:rPr>
          <w:rFonts w:ascii="Times New Roman" w:hAnsi="Times New Roman"/>
          <w:color w:val="000000"/>
          <w:sz w:val="28"/>
          <w:szCs w:val="28"/>
          <w:lang w:eastAsia="ru-RU"/>
        </w:rPr>
        <w:t>. Расходование средств осуществля</w:t>
      </w:r>
      <w:r>
        <w:rPr>
          <w:rFonts w:ascii="Times New Roman" w:hAnsi="Times New Roman"/>
          <w:color w:val="000000"/>
          <w:sz w:val="28"/>
          <w:szCs w:val="28"/>
          <w:lang w:eastAsia="ru-RU"/>
        </w:rPr>
        <w:t>ется согласно утвержденной смете главным распорядителем министерством образования Ставропольского края.</w:t>
      </w:r>
    </w:p>
    <w:p w:rsidR="00AD2CDF" w:rsidRDefault="00AD2CDF" w:rsidP="00893922">
      <w:pPr>
        <w:shd w:val="clear" w:color="auto" w:fill="FFFFFF"/>
        <w:spacing w:after="0" w:line="240" w:lineRule="auto"/>
        <w:ind w:left="708" w:firstLine="708"/>
        <w:jc w:val="both"/>
        <w:rPr>
          <w:rFonts w:ascii="Times New Roman" w:hAnsi="Times New Roman"/>
          <w:sz w:val="28"/>
          <w:szCs w:val="28"/>
        </w:rPr>
      </w:pPr>
      <w:r w:rsidRPr="006C1E17">
        <w:rPr>
          <w:rFonts w:ascii="Times New Roman" w:hAnsi="Times New Roman"/>
          <w:sz w:val="28"/>
          <w:szCs w:val="28"/>
        </w:rPr>
        <w:t xml:space="preserve">Расходы </w:t>
      </w:r>
      <w:r>
        <w:rPr>
          <w:rFonts w:ascii="Times New Roman" w:hAnsi="Times New Roman"/>
          <w:sz w:val="28"/>
          <w:szCs w:val="28"/>
        </w:rPr>
        <w:t>Учреждения в 2017 году были направлены на реализацию и</w:t>
      </w:r>
      <w:r w:rsidRPr="006C1E17">
        <w:rPr>
          <w:rFonts w:ascii="Times New Roman" w:hAnsi="Times New Roman"/>
          <w:sz w:val="28"/>
          <w:szCs w:val="28"/>
        </w:rPr>
        <w:t xml:space="preserve"> обеспечение качественного исполнения требований к оказанию услуг, работ. Исполнение показателей </w:t>
      </w:r>
      <w:r>
        <w:rPr>
          <w:rFonts w:ascii="Times New Roman" w:hAnsi="Times New Roman"/>
          <w:sz w:val="28"/>
          <w:szCs w:val="28"/>
        </w:rPr>
        <w:t>бюджетной сметы составило 100</w:t>
      </w:r>
      <w:r w:rsidRPr="006C1E17">
        <w:rPr>
          <w:rFonts w:ascii="Times New Roman" w:hAnsi="Times New Roman"/>
          <w:sz w:val="28"/>
          <w:szCs w:val="28"/>
        </w:rPr>
        <w:t xml:space="preserve">%. </w:t>
      </w:r>
      <w:r>
        <w:rPr>
          <w:rFonts w:ascii="Times New Roman" w:hAnsi="Times New Roman"/>
          <w:sz w:val="28"/>
          <w:szCs w:val="28"/>
        </w:rPr>
        <w:t>Из них:</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заработная плата 60,03%;</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н</w:t>
      </w:r>
      <w:r w:rsidRPr="0012443E">
        <w:rPr>
          <w:rFonts w:ascii="Times New Roman" w:hAnsi="Times New Roman"/>
          <w:sz w:val="28"/>
          <w:szCs w:val="28"/>
        </w:rPr>
        <w:t>ачисления на выплаты по оплате труда</w:t>
      </w:r>
      <w:r>
        <w:rPr>
          <w:rFonts w:ascii="Times New Roman" w:hAnsi="Times New Roman"/>
          <w:sz w:val="28"/>
          <w:szCs w:val="28"/>
        </w:rPr>
        <w:t xml:space="preserve"> 18,32%;</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коммунальные услуги 4,51%;</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р</w:t>
      </w:r>
      <w:r w:rsidRPr="005866B3">
        <w:rPr>
          <w:rFonts w:ascii="Times New Roman" w:hAnsi="Times New Roman"/>
          <w:sz w:val="28"/>
          <w:szCs w:val="28"/>
        </w:rPr>
        <w:t>аботы, услуги по содержанию имущества</w:t>
      </w:r>
      <w:r>
        <w:rPr>
          <w:rFonts w:ascii="Times New Roman" w:hAnsi="Times New Roman"/>
          <w:sz w:val="28"/>
          <w:szCs w:val="28"/>
        </w:rPr>
        <w:t xml:space="preserve"> 2,14%;</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п</w:t>
      </w:r>
      <w:r w:rsidRPr="005866B3">
        <w:rPr>
          <w:rFonts w:ascii="Times New Roman" w:hAnsi="Times New Roman"/>
          <w:sz w:val="28"/>
          <w:szCs w:val="28"/>
        </w:rPr>
        <w:t>рочие работы, услуги</w:t>
      </w:r>
      <w:r>
        <w:rPr>
          <w:rFonts w:ascii="Times New Roman" w:hAnsi="Times New Roman"/>
          <w:sz w:val="28"/>
          <w:szCs w:val="28"/>
        </w:rPr>
        <w:t xml:space="preserve"> 2,09%;</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у</w:t>
      </w:r>
      <w:r w:rsidRPr="007051C5">
        <w:rPr>
          <w:rFonts w:ascii="Times New Roman" w:hAnsi="Times New Roman"/>
          <w:sz w:val="28"/>
          <w:szCs w:val="28"/>
        </w:rPr>
        <w:t>величение стоимости основных средств</w:t>
      </w:r>
      <w:r>
        <w:rPr>
          <w:rFonts w:ascii="Times New Roman" w:hAnsi="Times New Roman"/>
          <w:sz w:val="28"/>
          <w:szCs w:val="28"/>
        </w:rPr>
        <w:t xml:space="preserve"> 0,9%;</w:t>
      </w:r>
    </w:p>
    <w:p w:rsidR="00AD2CDF" w:rsidRDefault="00AD2CDF" w:rsidP="00893922">
      <w:pPr>
        <w:shd w:val="clear" w:color="auto" w:fill="FFFFFF"/>
        <w:spacing w:after="0" w:line="240" w:lineRule="auto"/>
        <w:ind w:left="708"/>
        <w:jc w:val="both"/>
        <w:rPr>
          <w:rFonts w:ascii="Times New Roman" w:hAnsi="Times New Roman"/>
          <w:sz w:val="28"/>
          <w:szCs w:val="28"/>
        </w:rPr>
      </w:pPr>
      <w:r>
        <w:rPr>
          <w:rFonts w:ascii="Times New Roman" w:hAnsi="Times New Roman"/>
          <w:sz w:val="28"/>
          <w:szCs w:val="28"/>
        </w:rPr>
        <w:t>- у</w:t>
      </w:r>
      <w:r w:rsidRPr="007051C5">
        <w:rPr>
          <w:rFonts w:ascii="Times New Roman" w:hAnsi="Times New Roman"/>
          <w:sz w:val="28"/>
          <w:szCs w:val="28"/>
        </w:rPr>
        <w:t>величение стоимости материальных запасов</w:t>
      </w:r>
      <w:r>
        <w:rPr>
          <w:rFonts w:ascii="Times New Roman" w:hAnsi="Times New Roman"/>
          <w:sz w:val="28"/>
          <w:szCs w:val="28"/>
        </w:rPr>
        <w:t xml:space="preserve"> 10,6%, в т.ч. на расходы по приобретению продуктов питания 9,27%;</w:t>
      </w:r>
    </w:p>
    <w:p w:rsidR="00AD2CDF" w:rsidRDefault="00AD2CDF" w:rsidP="00B877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прочие расходы 1,5%.</w:t>
      </w:r>
    </w:p>
    <w:p w:rsidR="00AD2CDF" w:rsidRPr="004E7928" w:rsidRDefault="00AD2CDF" w:rsidP="00893922">
      <w:pPr>
        <w:shd w:val="clear" w:color="auto" w:fill="FFFFFF"/>
        <w:spacing w:after="0" w:line="240" w:lineRule="auto"/>
        <w:ind w:left="708" w:firstLine="708"/>
        <w:jc w:val="both"/>
        <w:rPr>
          <w:rFonts w:ascii="Times New Roman" w:hAnsi="Times New Roman"/>
          <w:color w:val="000000"/>
          <w:sz w:val="28"/>
          <w:szCs w:val="28"/>
          <w:lang w:eastAsia="ru-RU"/>
        </w:rPr>
      </w:pPr>
      <w:r>
        <w:rPr>
          <w:rFonts w:ascii="Times New Roman" w:hAnsi="Times New Roman"/>
          <w:bCs/>
          <w:sz w:val="28"/>
          <w:szCs w:val="28"/>
          <w:shd w:val="clear" w:color="auto" w:fill="FFFFFF"/>
        </w:rPr>
        <w:t>В отчетном периоде стоимость питания на одного воспитанника составила 116,41 рублей.</w:t>
      </w:r>
    </w:p>
    <w:p w:rsidR="00AD2CDF" w:rsidRDefault="00AD2CDF" w:rsidP="00893922">
      <w:pPr>
        <w:shd w:val="clear" w:color="auto" w:fill="FFFFFF"/>
        <w:spacing w:after="0" w:line="240" w:lineRule="auto"/>
        <w:ind w:left="708"/>
        <w:jc w:val="both"/>
        <w:rPr>
          <w:rFonts w:ascii="Times New Roman" w:hAnsi="Times New Roman"/>
          <w:bCs/>
          <w:sz w:val="28"/>
          <w:szCs w:val="28"/>
          <w:shd w:val="clear" w:color="auto" w:fill="FFFFFF"/>
        </w:rPr>
      </w:pPr>
      <w:r w:rsidRPr="004E7928">
        <w:rPr>
          <w:rFonts w:ascii="Times New Roman" w:hAnsi="Times New Roman"/>
          <w:color w:val="000000"/>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осуществляется с учетом </w:t>
      </w:r>
      <w:r>
        <w:rPr>
          <w:rFonts w:ascii="Times New Roman" w:hAnsi="Times New Roman"/>
          <w:color w:val="000000"/>
          <w:sz w:val="28"/>
          <w:szCs w:val="28"/>
          <w:lang w:eastAsia="ru-RU"/>
        </w:rPr>
        <w:t>полного покрытия расходов ДОУ</w:t>
      </w:r>
      <w:r w:rsidRPr="004E792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Pr>
          <w:rFonts w:ascii="Times New Roman" w:hAnsi="Times New Roman"/>
          <w:bCs/>
          <w:sz w:val="28"/>
          <w:szCs w:val="28"/>
          <w:shd w:val="clear" w:color="auto" w:fill="FFFFFF"/>
        </w:rPr>
        <w:t>На основании ст.65 Федерального</w:t>
      </w:r>
      <w:r w:rsidRPr="00267145">
        <w:rPr>
          <w:rFonts w:ascii="Times New Roman" w:hAnsi="Times New Roman"/>
          <w:bCs/>
          <w:sz w:val="28"/>
          <w:szCs w:val="28"/>
          <w:shd w:val="clear" w:color="auto" w:fill="FFFFFF"/>
        </w:rPr>
        <w:t xml:space="preserve"> закон</w:t>
      </w:r>
      <w:r>
        <w:rPr>
          <w:rFonts w:ascii="Times New Roman" w:hAnsi="Times New Roman"/>
          <w:bCs/>
          <w:sz w:val="28"/>
          <w:szCs w:val="28"/>
          <w:shd w:val="clear" w:color="auto" w:fill="FFFFFF"/>
        </w:rPr>
        <w:t>а от 29.12.2012 №</w:t>
      </w:r>
      <w:r w:rsidRPr="00267145">
        <w:rPr>
          <w:rFonts w:ascii="Times New Roman" w:hAnsi="Times New Roman"/>
          <w:bCs/>
          <w:sz w:val="28"/>
          <w:szCs w:val="28"/>
          <w:shd w:val="clear" w:color="auto" w:fill="FFFFFF"/>
        </w:rPr>
        <w:t xml:space="preserve"> 273-ФЗ (ред.</w:t>
      </w:r>
      <w:r>
        <w:rPr>
          <w:rFonts w:ascii="Times New Roman" w:hAnsi="Times New Roman"/>
          <w:bCs/>
          <w:sz w:val="28"/>
          <w:szCs w:val="28"/>
          <w:shd w:val="clear" w:color="auto" w:fill="FFFFFF"/>
        </w:rPr>
        <w:t xml:space="preserve"> от 07.03.2018) «</w:t>
      </w:r>
      <w:r w:rsidRPr="00267145">
        <w:rPr>
          <w:rFonts w:ascii="Times New Roman" w:hAnsi="Times New Roman"/>
          <w:bCs/>
          <w:sz w:val="28"/>
          <w:szCs w:val="28"/>
          <w:shd w:val="clear" w:color="auto" w:fill="FFFFFF"/>
        </w:rPr>
        <w:t>Об образовании в Российской Федерации</w:t>
      </w:r>
      <w:r>
        <w:rPr>
          <w:rFonts w:ascii="Times New Roman" w:hAnsi="Times New Roman"/>
          <w:bCs/>
          <w:sz w:val="28"/>
          <w:szCs w:val="28"/>
          <w:shd w:val="clear" w:color="auto" w:fill="FFFFFF"/>
        </w:rPr>
        <w:t>» родительская плата в нашем Учреждении не взимается.</w:t>
      </w:r>
    </w:p>
    <w:p w:rsidR="00AD2CDF" w:rsidRDefault="00AD2CDF" w:rsidP="007B5F01">
      <w:pPr>
        <w:shd w:val="clear" w:color="auto" w:fill="FFFFFF"/>
        <w:spacing w:after="0" w:line="240" w:lineRule="auto"/>
        <w:ind w:left="708" w:firstLine="708"/>
        <w:jc w:val="both"/>
        <w:rPr>
          <w:rFonts w:ascii="Times New Roman" w:hAnsi="Times New Roman"/>
          <w:sz w:val="28"/>
          <w:szCs w:val="28"/>
        </w:rPr>
      </w:pPr>
      <w:r w:rsidRPr="006C1E17">
        <w:rPr>
          <w:rFonts w:ascii="Times New Roman" w:hAnsi="Times New Roman"/>
          <w:sz w:val="28"/>
          <w:szCs w:val="28"/>
        </w:rPr>
        <w:t>Основным аспектом финансово-хозяйственной деятельности в целом является планомерное укрепление материально-технической базы, повышение уровня оснащенности образовательного процесса инновационным</w:t>
      </w:r>
      <w:r>
        <w:rPr>
          <w:rFonts w:ascii="Times New Roman" w:hAnsi="Times New Roman"/>
          <w:sz w:val="28"/>
          <w:szCs w:val="28"/>
        </w:rPr>
        <w:t>и ресурсами</w:t>
      </w:r>
      <w:r w:rsidRPr="006C1E17">
        <w:rPr>
          <w:rFonts w:ascii="Times New Roman" w:hAnsi="Times New Roman"/>
          <w:sz w:val="28"/>
          <w:szCs w:val="28"/>
        </w:rPr>
        <w:t xml:space="preserve">, повышение оплаты труда работников </w:t>
      </w:r>
      <w:r>
        <w:rPr>
          <w:rFonts w:ascii="Times New Roman" w:hAnsi="Times New Roman"/>
          <w:sz w:val="28"/>
          <w:szCs w:val="28"/>
        </w:rPr>
        <w:t>Учреждения</w:t>
      </w:r>
      <w:r w:rsidRPr="006C1E17">
        <w:rPr>
          <w:rFonts w:ascii="Times New Roman" w:hAnsi="Times New Roman"/>
          <w:sz w:val="28"/>
          <w:szCs w:val="28"/>
        </w:rPr>
        <w:t>.</w:t>
      </w:r>
      <w:r>
        <w:rPr>
          <w:rFonts w:ascii="Times New Roman" w:hAnsi="Times New Roman"/>
          <w:sz w:val="28"/>
          <w:szCs w:val="28"/>
        </w:rPr>
        <w:t xml:space="preserve"> В 2017 году средняя заработная плата педагогических работников составила 18 336,14 рублей, что на 0,02% выше средней заработной платы педагогических работников по экономике региона (18333,33 рубля), а по Учреждению в целом 14 667,20 рублей.</w:t>
      </w:r>
    </w:p>
    <w:p w:rsidR="00AD2CDF" w:rsidRDefault="00AD2CDF" w:rsidP="007B5F01">
      <w:pPr>
        <w:shd w:val="clear" w:color="auto" w:fill="FFFFFF"/>
        <w:spacing w:after="0" w:line="240" w:lineRule="auto"/>
        <w:ind w:left="708" w:firstLine="708"/>
        <w:jc w:val="both"/>
        <w:rPr>
          <w:rFonts w:ascii="Times New Roman" w:hAnsi="Times New Roman"/>
          <w:sz w:val="28"/>
          <w:szCs w:val="28"/>
        </w:rPr>
      </w:pPr>
      <w:r>
        <w:rPr>
          <w:rFonts w:ascii="Times New Roman" w:hAnsi="Times New Roman"/>
          <w:sz w:val="28"/>
          <w:szCs w:val="28"/>
        </w:rPr>
        <w:t>В 2017 году было приобретено учебно-наглядное пособие и оборудование на общую сумму 45 656,00 рублей. Также приобретены основные средства, такие как компьютер в сборе, МФУ (2шт.), холодильник.</w:t>
      </w:r>
    </w:p>
    <w:p w:rsidR="00AD2CDF" w:rsidRDefault="00AD2CDF" w:rsidP="007B5F01">
      <w:pPr>
        <w:shd w:val="clear" w:color="auto" w:fill="FFFFFF"/>
        <w:spacing w:after="0" w:line="240" w:lineRule="auto"/>
        <w:ind w:left="708" w:firstLine="708"/>
        <w:jc w:val="both"/>
        <w:rPr>
          <w:rFonts w:ascii="Times New Roman" w:hAnsi="Times New Roman"/>
          <w:sz w:val="28"/>
          <w:szCs w:val="28"/>
        </w:rPr>
      </w:pPr>
      <w:r>
        <w:rPr>
          <w:rFonts w:ascii="Times New Roman" w:hAnsi="Times New Roman"/>
          <w:sz w:val="28"/>
          <w:szCs w:val="28"/>
        </w:rPr>
        <w:t xml:space="preserve">Произведен капитальный ремонт туалетной комнаты группы № 2, выполнены косметические ремонты в физкультурном зале, на пищеблоке, в группе № 3 (игровая комната, спальня, кабинет учителя-логопеда). </w:t>
      </w:r>
    </w:p>
    <w:p w:rsidR="00AD2CDF" w:rsidRDefault="00AD2CDF" w:rsidP="007B5F01">
      <w:pPr>
        <w:shd w:val="clear" w:color="auto" w:fill="FFFFFF"/>
        <w:spacing w:after="0" w:line="240" w:lineRule="auto"/>
        <w:ind w:left="708"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Контрольная деятельность в ДОУ осуществляется дифференцированно. За контролем всегда следует анализ деятельности, определяются мероприятия по устранению недостатков.</w:t>
      </w:r>
    </w:p>
    <w:p w:rsidR="00AD2CDF" w:rsidRPr="00286E29" w:rsidRDefault="00AD2CDF" w:rsidP="007B5F01">
      <w:pPr>
        <w:shd w:val="clear" w:color="auto" w:fill="FFFFFF"/>
        <w:spacing w:after="0" w:line="240" w:lineRule="auto"/>
        <w:ind w:left="708"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Финансово-экономическая </w:t>
      </w:r>
      <w:r w:rsidRPr="00286E29">
        <w:rPr>
          <w:rFonts w:ascii="Times New Roman" w:hAnsi="Times New Roman"/>
          <w:color w:val="000000"/>
          <w:sz w:val="28"/>
          <w:szCs w:val="28"/>
          <w:lang w:eastAsia="ru-RU"/>
        </w:rPr>
        <w:t>деятельность ведется в соответствии</w:t>
      </w:r>
      <w:r>
        <w:rPr>
          <w:rFonts w:ascii="Times New Roman" w:hAnsi="Times New Roman"/>
          <w:color w:val="000000"/>
          <w:sz w:val="28"/>
          <w:szCs w:val="28"/>
          <w:lang w:eastAsia="ru-RU"/>
        </w:rPr>
        <w:t xml:space="preserve"> с законодательством Российской Федерации, с основными нормативными документами, локальными актами, утвержденной сметой расходов </w:t>
      </w:r>
      <w:r w:rsidRPr="00286E29">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текущий год и штатным расписанием Учреждения. </w:t>
      </w:r>
    </w:p>
    <w:p w:rsidR="00AD2CDF" w:rsidRPr="008F77AC" w:rsidRDefault="00AD2CDF" w:rsidP="008F77AC">
      <w:pPr>
        <w:spacing w:after="0" w:line="240" w:lineRule="auto"/>
        <w:jc w:val="center"/>
        <w:rPr>
          <w:rFonts w:ascii="Times New Roman" w:hAnsi="Times New Roman"/>
          <w:b/>
          <w:bCs/>
          <w:sz w:val="28"/>
          <w:szCs w:val="28"/>
        </w:rPr>
      </w:pPr>
      <w:r w:rsidRPr="008F77AC">
        <w:rPr>
          <w:rFonts w:ascii="Times New Roman" w:hAnsi="Times New Roman"/>
          <w:b/>
          <w:bCs/>
          <w:sz w:val="28"/>
          <w:szCs w:val="28"/>
        </w:rPr>
        <w:t>З</w:t>
      </w:r>
      <w:r>
        <w:rPr>
          <w:rFonts w:ascii="Times New Roman" w:hAnsi="Times New Roman"/>
          <w:b/>
          <w:bCs/>
          <w:sz w:val="28"/>
          <w:szCs w:val="28"/>
        </w:rPr>
        <w:t>аключение</w:t>
      </w:r>
    </w:p>
    <w:p w:rsidR="00AD2CDF" w:rsidRDefault="00AD2CDF" w:rsidP="00BC1453">
      <w:pPr>
        <w:spacing w:after="0" w:line="240" w:lineRule="auto"/>
        <w:ind w:left="708" w:firstLine="708"/>
        <w:jc w:val="both"/>
        <w:rPr>
          <w:rFonts w:ascii="Times New Roman" w:hAnsi="Times New Roman"/>
          <w:sz w:val="28"/>
          <w:szCs w:val="28"/>
          <w:lang w:eastAsia="ru-RU"/>
        </w:rPr>
      </w:pPr>
      <w:r w:rsidRPr="008F77AC">
        <w:rPr>
          <w:rFonts w:ascii="Times New Roman" w:hAnsi="Times New Roman"/>
          <w:sz w:val="28"/>
          <w:szCs w:val="28"/>
          <w:lang w:eastAsia="ru-RU"/>
        </w:rPr>
        <w:t>В ДОУ созданы благоприятные условия для всестороннего развития личности воспитанников с учетом ФГОС. Педагогический процесс обеспечен разнообразным наглядным и дидактическим материалом, методическими пособиями и разработками. Предметно-развивающая среда соответствует современным требованиям.</w:t>
      </w:r>
    </w:p>
    <w:p w:rsidR="00AD2CDF" w:rsidRPr="00C67B5A" w:rsidRDefault="00AD2CDF" w:rsidP="002152A9">
      <w:pPr>
        <w:spacing w:after="0" w:line="240" w:lineRule="atLeast"/>
        <w:ind w:firstLine="708"/>
        <w:jc w:val="center"/>
        <w:rPr>
          <w:rFonts w:ascii="Times New Roman" w:hAnsi="Times New Roman"/>
          <w:b/>
          <w:sz w:val="28"/>
          <w:szCs w:val="28"/>
        </w:rPr>
      </w:pPr>
      <w:r w:rsidRPr="008F77AC">
        <w:rPr>
          <w:rFonts w:ascii="Times New Roman" w:hAnsi="Times New Roman"/>
          <w:b/>
          <w:bCs/>
          <w:sz w:val="28"/>
          <w:szCs w:val="28"/>
          <w:lang w:eastAsia="ru-RU"/>
        </w:rPr>
        <w:t xml:space="preserve">Перспективы развития </w:t>
      </w:r>
      <w:r w:rsidRPr="00C67B5A">
        <w:rPr>
          <w:rFonts w:ascii="Times New Roman" w:hAnsi="Times New Roman"/>
          <w:b/>
          <w:sz w:val="28"/>
          <w:szCs w:val="28"/>
        </w:rPr>
        <w:t xml:space="preserve">ГКДОУ </w:t>
      </w:r>
      <w:r>
        <w:rPr>
          <w:rFonts w:ascii="Times New Roman" w:hAnsi="Times New Roman"/>
          <w:b/>
          <w:sz w:val="28"/>
          <w:szCs w:val="28"/>
        </w:rPr>
        <w:t xml:space="preserve">«Детский сад </w:t>
      </w:r>
      <w:r w:rsidRPr="00C67B5A">
        <w:rPr>
          <w:rFonts w:ascii="Times New Roman" w:hAnsi="Times New Roman"/>
          <w:b/>
          <w:sz w:val="28"/>
          <w:szCs w:val="28"/>
        </w:rPr>
        <w:t xml:space="preserve"> №3</w:t>
      </w:r>
      <w:r>
        <w:rPr>
          <w:rFonts w:ascii="Times New Roman" w:hAnsi="Times New Roman"/>
          <w:b/>
          <w:sz w:val="28"/>
          <w:szCs w:val="28"/>
        </w:rPr>
        <w:t>4</w:t>
      </w:r>
      <w:r w:rsidRPr="00C67B5A">
        <w:rPr>
          <w:rFonts w:ascii="Times New Roman" w:hAnsi="Times New Roman"/>
          <w:b/>
          <w:sz w:val="28"/>
          <w:szCs w:val="28"/>
        </w:rPr>
        <w:t xml:space="preserve"> «</w:t>
      </w:r>
      <w:r>
        <w:rPr>
          <w:rFonts w:ascii="Times New Roman" w:hAnsi="Times New Roman"/>
          <w:b/>
          <w:sz w:val="28"/>
          <w:szCs w:val="28"/>
        </w:rPr>
        <w:t>Золотой петушок</w:t>
      </w:r>
      <w:r w:rsidRPr="00C67B5A">
        <w:rPr>
          <w:rFonts w:ascii="Times New Roman" w:hAnsi="Times New Roman"/>
          <w:b/>
          <w:sz w:val="28"/>
          <w:szCs w:val="28"/>
        </w:rPr>
        <w:t>»</w:t>
      </w:r>
    </w:p>
    <w:p w:rsidR="00AD2CDF" w:rsidRPr="008F77AC" w:rsidRDefault="00AD2CDF" w:rsidP="0082542B">
      <w:pPr>
        <w:pStyle w:val="NoSpacing"/>
        <w:numPr>
          <w:ilvl w:val="0"/>
          <w:numId w:val="5"/>
        </w:numPr>
        <w:jc w:val="both"/>
        <w:rPr>
          <w:sz w:val="28"/>
          <w:szCs w:val="28"/>
        </w:rPr>
      </w:pPr>
      <w:r w:rsidRPr="008F77AC">
        <w:rPr>
          <w:sz w:val="28"/>
          <w:szCs w:val="28"/>
        </w:rPr>
        <w:t xml:space="preserve">Создание условий для речевого </w:t>
      </w:r>
      <w:r>
        <w:rPr>
          <w:sz w:val="28"/>
          <w:szCs w:val="28"/>
        </w:rPr>
        <w:t xml:space="preserve">и психического </w:t>
      </w:r>
      <w:r w:rsidRPr="008F77AC">
        <w:rPr>
          <w:sz w:val="28"/>
          <w:szCs w:val="28"/>
        </w:rPr>
        <w:t>развития дошкольников в рамках реализации ФГОС ДО.</w:t>
      </w:r>
    </w:p>
    <w:p w:rsidR="00AD2CDF" w:rsidRPr="008F77AC" w:rsidRDefault="00AD2CDF" w:rsidP="0082542B">
      <w:pPr>
        <w:pStyle w:val="ListParagraph"/>
        <w:numPr>
          <w:ilvl w:val="0"/>
          <w:numId w:val="5"/>
        </w:numPr>
        <w:spacing w:after="0" w:line="240" w:lineRule="auto"/>
        <w:jc w:val="both"/>
        <w:rPr>
          <w:rFonts w:ascii="Times New Roman" w:hAnsi="Times New Roman"/>
          <w:sz w:val="28"/>
          <w:szCs w:val="28"/>
          <w:lang w:eastAsia="ru-RU"/>
        </w:rPr>
      </w:pPr>
      <w:r w:rsidRPr="008F77AC">
        <w:rPr>
          <w:rFonts w:ascii="Times New Roman" w:hAnsi="Times New Roman"/>
          <w:sz w:val="28"/>
          <w:szCs w:val="28"/>
          <w:lang w:eastAsia="ru-RU"/>
        </w:rPr>
        <w:t xml:space="preserve">Пополнение в детском саду предметно-развивающей среды, отвечающей </w:t>
      </w:r>
      <w:r>
        <w:rPr>
          <w:rFonts w:ascii="Times New Roman" w:hAnsi="Times New Roman"/>
          <w:sz w:val="28"/>
          <w:szCs w:val="28"/>
          <w:lang w:eastAsia="ru-RU"/>
        </w:rPr>
        <w:t xml:space="preserve">современным </w:t>
      </w:r>
      <w:r w:rsidRPr="008F77AC">
        <w:rPr>
          <w:rFonts w:ascii="Times New Roman" w:hAnsi="Times New Roman"/>
          <w:sz w:val="28"/>
          <w:szCs w:val="28"/>
          <w:lang w:eastAsia="ru-RU"/>
        </w:rPr>
        <w:t>требованиям и поставленным задачам.</w:t>
      </w:r>
    </w:p>
    <w:p w:rsidR="00AD2CDF" w:rsidRPr="008F77AC" w:rsidRDefault="00AD2CDF" w:rsidP="0082542B">
      <w:pPr>
        <w:pStyle w:val="NoSpacing"/>
        <w:numPr>
          <w:ilvl w:val="0"/>
          <w:numId w:val="5"/>
        </w:numPr>
        <w:jc w:val="both"/>
        <w:rPr>
          <w:sz w:val="28"/>
          <w:szCs w:val="28"/>
        </w:rPr>
      </w:pPr>
      <w:r>
        <w:rPr>
          <w:sz w:val="28"/>
          <w:szCs w:val="28"/>
        </w:rPr>
        <w:t>Сохранение и укрепление</w:t>
      </w:r>
      <w:r w:rsidRPr="008F77AC">
        <w:rPr>
          <w:sz w:val="28"/>
          <w:szCs w:val="28"/>
        </w:rPr>
        <w:t xml:space="preserve"> здоровья детей</w:t>
      </w:r>
      <w:r>
        <w:rPr>
          <w:sz w:val="28"/>
          <w:szCs w:val="28"/>
        </w:rPr>
        <w:t>. Обеспечение преемственности</w:t>
      </w:r>
      <w:r w:rsidRPr="008F77AC">
        <w:rPr>
          <w:sz w:val="28"/>
          <w:szCs w:val="28"/>
        </w:rPr>
        <w:t xml:space="preserve"> по здоровьесбережению дошкольного и семейного воспитания.</w:t>
      </w:r>
    </w:p>
    <w:p w:rsidR="00AD2CDF" w:rsidRPr="008F77AC" w:rsidRDefault="00AD2CDF" w:rsidP="008F77AC">
      <w:pPr>
        <w:pStyle w:val="NoSpacing"/>
        <w:numPr>
          <w:ilvl w:val="0"/>
          <w:numId w:val="5"/>
        </w:numPr>
        <w:jc w:val="both"/>
        <w:rPr>
          <w:sz w:val="28"/>
          <w:szCs w:val="28"/>
        </w:rPr>
      </w:pPr>
      <w:r>
        <w:rPr>
          <w:sz w:val="28"/>
          <w:szCs w:val="28"/>
        </w:rPr>
        <w:t>Стимулирование развития</w:t>
      </w:r>
      <w:r w:rsidRPr="008F77AC">
        <w:rPr>
          <w:sz w:val="28"/>
          <w:szCs w:val="28"/>
        </w:rPr>
        <w:t xml:space="preserve">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w:t>
      </w:r>
    </w:p>
    <w:p w:rsidR="00AD2CDF" w:rsidRPr="008F77AC" w:rsidRDefault="00AD2CDF" w:rsidP="008F77AC">
      <w:pPr>
        <w:pStyle w:val="ListParagraph"/>
        <w:numPr>
          <w:ilvl w:val="0"/>
          <w:numId w:val="5"/>
        </w:numPr>
        <w:spacing w:after="0" w:line="240" w:lineRule="auto"/>
        <w:jc w:val="both"/>
        <w:rPr>
          <w:rFonts w:ascii="Times New Roman" w:hAnsi="Times New Roman"/>
          <w:sz w:val="28"/>
          <w:szCs w:val="28"/>
          <w:lang w:eastAsia="ru-RU"/>
        </w:rPr>
      </w:pPr>
      <w:r w:rsidRPr="008F77AC">
        <w:rPr>
          <w:rFonts w:ascii="Times New Roman" w:hAnsi="Times New Roman"/>
          <w:sz w:val="28"/>
          <w:szCs w:val="28"/>
          <w:lang w:eastAsia="ru-RU"/>
        </w:rPr>
        <w:t xml:space="preserve">Повышение профессионального уровня педагогов, обеспечивающего обстановку доброжелательного сотрудничества с детьми и родителями. </w:t>
      </w:r>
    </w:p>
    <w:p w:rsidR="00AD2CDF" w:rsidRDefault="00AD2CDF" w:rsidP="00BC1453">
      <w:pPr>
        <w:pStyle w:val="ConsPlusNormal"/>
        <w:ind w:left="786"/>
        <w:jc w:val="center"/>
        <w:rPr>
          <w:rFonts w:ascii="Times New Roman" w:hAnsi="Times New Roman" w:cs="Times New Roman"/>
          <w:b/>
          <w:bCs/>
          <w:sz w:val="28"/>
          <w:szCs w:val="28"/>
        </w:rPr>
      </w:pPr>
    </w:p>
    <w:p w:rsidR="00AD2CDF" w:rsidRPr="00556CF2" w:rsidRDefault="00AD2CDF" w:rsidP="00BC1453">
      <w:pPr>
        <w:pStyle w:val="ConsPlusNormal"/>
        <w:ind w:left="786"/>
        <w:jc w:val="center"/>
        <w:rPr>
          <w:rFonts w:ascii="Times New Roman" w:hAnsi="Times New Roman" w:cs="Times New Roman"/>
          <w:b/>
          <w:bCs/>
          <w:sz w:val="28"/>
          <w:szCs w:val="28"/>
        </w:rPr>
      </w:pPr>
      <w:r w:rsidRPr="00556CF2">
        <w:rPr>
          <w:rFonts w:ascii="Times New Roman" w:hAnsi="Times New Roman" w:cs="Times New Roman"/>
          <w:b/>
          <w:bCs/>
          <w:sz w:val="28"/>
          <w:szCs w:val="28"/>
        </w:rPr>
        <w:t>ПОКАЗАТЕЛИ</w:t>
      </w:r>
      <w:r>
        <w:rPr>
          <w:rFonts w:ascii="Times New Roman" w:hAnsi="Times New Roman" w:cs="Times New Roman"/>
          <w:b/>
          <w:bCs/>
          <w:sz w:val="28"/>
          <w:szCs w:val="28"/>
        </w:rPr>
        <w:t xml:space="preserve"> САМООБСЛЕДОВАНИЯ</w:t>
      </w:r>
    </w:p>
    <w:p w:rsidR="00AD2CDF" w:rsidRDefault="00AD2CDF" w:rsidP="00BC1453">
      <w:pPr>
        <w:pStyle w:val="ConsPlusNormal"/>
        <w:ind w:left="786"/>
        <w:jc w:val="center"/>
        <w:rPr>
          <w:rFonts w:ascii="Times New Roman" w:hAnsi="Times New Roman" w:cs="Times New Roman"/>
          <w:b/>
          <w:bCs/>
          <w:sz w:val="28"/>
          <w:szCs w:val="28"/>
        </w:rPr>
      </w:pPr>
      <w:r w:rsidRPr="00556CF2">
        <w:rPr>
          <w:rFonts w:ascii="Times New Roman" w:hAnsi="Times New Roman" w:cs="Times New Roman"/>
          <w:b/>
          <w:bCs/>
          <w:sz w:val="28"/>
          <w:szCs w:val="28"/>
        </w:rPr>
        <w:t xml:space="preserve">ДЕЯТЕЛЬНОСТИ </w:t>
      </w:r>
      <w:r>
        <w:rPr>
          <w:rFonts w:ascii="Times New Roman" w:hAnsi="Times New Roman" w:cs="Times New Roman"/>
          <w:b/>
          <w:bCs/>
          <w:sz w:val="28"/>
          <w:szCs w:val="28"/>
        </w:rPr>
        <w:t>ГОСУДАРСТВЕННОГО КАЗЕННОГО ДОШКОЛЬНОГО ОБРАЗОВАТЕЛЬНОГО УЧРЕЖДЕНИЯ</w:t>
      </w:r>
    </w:p>
    <w:p w:rsidR="00AD2CDF" w:rsidRDefault="00AD2CDF" w:rsidP="00BC1453">
      <w:pPr>
        <w:pStyle w:val="ConsPlusNormal"/>
        <w:ind w:left="786"/>
        <w:jc w:val="center"/>
        <w:rPr>
          <w:rFonts w:ascii="Times New Roman" w:hAnsi="Times New Roman" w:cs="Times New Roman"/>
          <w:b/>
          <w:bCs/>
          <w:sz w:val="28"/>
          <w:szCs w:val="28"/>
        </w:rPr>
      </w:pPr>
      <w:r>
        <w:rPr>
          <w:rFonts w:ascii="Times New Roman" w:hAnsi="Times New Roman" w:cs="Times New Roman"/>
          <w:b/>
          <w:bCs/>
          <w:sz w:val="28"/>
          <w:szCs w:val="28"/>
        </w:rPr>
        <w:t>«ДЕТСКИЙ САД № 34 «ЗОЛОТОЙ ПЕТУШОК»</w:t>
      </w:r>
    </w:p>
    <w:p w:rsidR="00AD2CDF" w:rsidRPr="00556CF2" w:rsidRDefault="00AD2CDF" w:rsidP="00BC1453">
      <w:pPr>
        <w:pStyle w:val="ConsPlusNormal"/>
        <w:ind w:left="786"/>
        <w:rPr>
          <w:rFonts w:ascii="Times New Roman" w:hAnsi="Times New Roman" w:cs="Times New Roman"/>
          <w:b/>
          <w:bCs/>
          <w:sz w:val="28"/>
          <w:szCs w:val="28"/>
        </w:rPr>
      </w:pPr>
    </w:p>
    <w:tbl>
      <w:tblPr>
        <w:tblW w:w="9645" w:type="dxa"/>
        <w:tblInd w:w="953" w:type="dxa"/>
        <w:tblLayout w:type="fixed"/>
        <w:tblCellMar>
          <w:top w:w="102" w:type="dxa"/>
          <w:left w:w="62" w:type="dxa"/>
          <w:bottom w:w="102" w:type="dxa"/>
          <w:right w:w="62" w:type="dxa"/>
        </w:tblCellMar>
        <w:tblLook w:val="00A0"/>
      </w:tblPr>
      <w:tblGrid>
        <w:gridCol w:w="1021"/>
        <w:gridCol w:w="5283"/>
        <w:gridCol w:w="1981"/>
        <w:gridCol w:w="1360"/>
      </w:tblGrid>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N п/п</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Показатели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Единица измерения</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Кол-во</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outlineLvl w:val="1"/>
              <w:rPr>
                <w:rFonts w:ascii="Times New Roman" w:hAnsi="Times New Roman" w:cs="Times New Roman"/>
                <w:sz w:val="28"/>
                <w:szCs w:val="28"/>
              </w:rPr>
            </w:pPr>
            <w:r w:rsidRPr="00556CF2">
              <w:rPr>
                <w:rFonts w:ascii="Times New Roman" w:hAnsi="Times New Roman" w:cs="Times New Roman"/>
                <w:sz w:val="28"/>
                <w:szCs w:val="28"/>
              </w:rPr>
              <w:t>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Образовательная деятельность</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lang w:val="en-US"/>
              </w:rPr>
            </w:pPr>
            <w:r w:rsidRPr="00556CF2">
              <w:rPr>
                <w:rFonts w:ascii="Times New Roman" w:hAnsi="Times New Roman" w:cs="Times New Roman"/>
                <w:sz w:val="28"/>
                <w:szCs w:val="28"/>
              </w:rPr>
              <w:t>5</w:t>
            </w:r>
            <w:r>
              <w:rPr>
                <w:rFonts w:ascii="Times New Roman" w:hAnsi="Times New Roman" w:cs="Times New Roman"/>
                <w:sz w:val="28"/>
                <w:szCs w:val="28"/>
              </w:rPr>
              <w:t>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режиме полного дня (8 - 12 часов)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lang w:val="en-US"/>
              </w:rPr>
            </w:pPr>
            <w:r w:rsidRPr="00556CF2">
              <w:rPr>
                <w:rFonts w:ascii="Times New Roman" w:hAnsi="Times New Roman" w:cs="Times New Roman"/>
                <w:sz w:val="28"/>
                <w:szCs w:val="28"/>
              </w:rPr>
              <w:t>5</w:t>
            </w:r>
            <w:r>
              <w:rPr>
                <w:rFonts w:ascii="Times New Roman" w:hAnsi="Times New Roman" w:cs="Times New Roman"/>
                <w:sz w:val="28"/>
                <w:szCs w:val="28"/>
              </w:rPr>
              <w:t>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режиме кратковременного пребывания (3 - 5 часов)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семейной дошкольной группе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Общая численность воспитанников в возрасте до 3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Общая численность воспитанников в возрасте от 3 до 8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5</w:t>
            </w:r>
            <w:r>
              <w:rPr>
                <w:rFonts w:ascii="Times New Roman" w:hAnsi="Times New Roman" w:cs="Times New Roman"/>
                <w:sz w:val="28"/>
                <w:szCs w:val="28"/>
              </w:rPr>
              <w:t>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1.4.1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режиме полного дня (8 - 12 часов)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1.4.2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режиме продленного дня (12 - 14 часов)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1.4.3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 режиме круглосуточного пребывания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1.5</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1.5.1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По коррекции недостатков в физическом и (или) психическом развитии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1.5.2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По освоению образовательной программы дошкольного образования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1.5.3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По присмотру и уходу</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Pr="00556CF2">
              <w:rPr>
                <w:rFonts w:ascii="Times New Roman" w:hAnsi="Times New Roman" w:cs="Times New Roman"/>
                <w:sz w:val="28"/>
                <w:szCs w:val="28"/>
              </w:rPr>
              <w:t>/100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1.6</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день</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Общая численность педагогических работников, в том числе: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rPr>
                <w:rFonts w:ascii="Times New Roman" w:hAnsi="Times New Roman" w:cs="Times New Roman"/>
                <w:sz w:val="28"/>
                <w:szCs w:val="28"/>
              </w:rPr>
            </w:pPr>
            <w:r>
              <w:rPr>
                <w:rFonts w:ascii="Times New Roman" w:hAnsi="Times New Roman" w:cs="Times New Roman"/>
                <w:sz w:val="28"/>
                <w:szCs w:val="28"/>
              </w:rPr>
              <w:t>11/65</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11/65</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tabs>
                <w:tab w:val="left" w:pos="360"/>
                <w:tab w:val="center" w:pos="618"/>
              </w:tabs>
              <w:jc w:val="both"/>
              <w:rPr>
                <w:rFonts w:ascii="Times New Roman" w:hAnsi="Times New Roman" w:cs="Times New Roman"/>
                <w:sz w:val="28"/>
                <w:szCs w:val="28"/>
              </w:rPr>
            </w:pPr>
            <w:r>
              <w:rPr>
                <w:rFonts w:ascii="Times New Roman" w:hAnsi="Times New Roman" w:cs="Times New Roman"/>
                <w:sz w:val="28"/>
                <w:szCs w:val="28"/>
              </w:rPr>
              <w:t>6/35</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6/35</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1.8</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17/100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1.8.1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Высшая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14/83</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1.8.2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Первая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1.8.3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Соответствие занимаемой должности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102896">
            <w:pPr>
              <w:pStyle w:val="ConsPlusNormal"/>
              <w:jc w:val="both"/>
              <w:rPr>
                <w:rFonts w:ascii="Times New Roman" w:hAnsi="Times New Roman" w:cs="Times New Roman"/>
                <w:sz w:val="28"/>
                <w:szCs w:val="28"/>
              </w:rPr>
            </w:pPr>
            <w:r>
              <w:rPr>
                <w:rFonts w:ascii="Times New Roman" w:hAnsi="Times New Roman" w:cs="Times New Roman"/>
                <w:sz w:val="28"/>
                <w:szCs w:val="28"/>
              </w:rPr>
              <w:t>3/17</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1.9</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17/100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1.9.1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До 5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1.9.2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Свыше 30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8/48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1.10</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5/29</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w:t>
            </w:r>
            <w:r>
              <w:rPr>
                <w:rFonts w:ascii="Times New Roman" w:hAnsi="Times New Roman" w:cs="Times New Roman"/>
                <w:sz w:val="28"/>
                <w:szCs w:val="28"/>
              </w:rPr>
              <w:t>1/100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3840F2">
            <w:pPr>
              <w:pStyle w:val="ConsPlusNormal"/>
              <w:jc w:val="both"/>
              <w:rPr>
                <w:rFonts w:ascii="Times New Roman" w:hAnsi="Times New Roman" w:cs="Times New Roman"/>
                <w:sz w:val="28"/>
                <w:szCs w:val="28"/>
              </w:rPr>
            </w:pPr>
            <w:r>
              <w:rPr>
                <w:rFonts w:ascii="Times New Roman" w:hAnsi="Times New Roman" w:cs="Times New Roman"/>
                <w:sz w:val="28"/>
                <w:szCs w:val="28"/>
              </w:rPr>
              <w:t>19/90</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человек</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17/58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Наличие в образовательной организации следующих педагогических работников: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Музыкального руководителя</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Инструктора по физической культуре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нет</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Учителя-логопеда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Логопеда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1.15.5</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Учителя-дефектолога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1.15.6</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Педагога-психолога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Инфраструктура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2.1</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кв. м</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314</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2.2</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кв. м</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90,8</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2.3</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Наличие физкультурного зала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2.4</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Наличие музыкального зала</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r w:rsidR="00AD2CDF" w:rsidRPr="00556CF2" w:rsidTr="00BC1453">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2.5</w:t>
            </w:r>
          </w:p>
        </w:tc>
        <w:tc>
          <w:tcPr>
            <w:tcW w:w="5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да/нет</w:t>
            </w:r>
          </w:p>
        </w:tc>
        <w:tc>
          <w:tcPr>
            <w:tcW w:w="1360" w:type="dxa"/>
            <w:tcBorders>
              <w:top w:val="single" w:sz="4" w:space="0" w:color="auto"/>
              <w:left w:val="single" w:sz="4" w:space="0" w:color="auto"/>
              <w:bottom w:val="single" w:sz="4" w:space="0" w:color="auto"/>
              <w:right w:val="single" w:sz="4" w:space="0" w:color="auto"/>
            </w:tcBorders>
          </w:tcPr>
          <w:p w:rsidR="00AD2CDF" w:rsidRPr="00556CF2" w:rsidRDefault="00AD2CDF" w:rsidP="00BF64F7">
            <w:pPr>
              <w:pStyle w:val="ConsPlusNormal"/>
              <w:jc w:val="both"/>
              <w:rPr>
                <w:rFonts w:ascii="Times New Roman" w:hAnsi="Times New Roman" w:cs="Times New Roman"/>
                <w:sz w:val="28"/>
                <w:szCs w:val="28"/>
              </w:rPr>
            </w:pPr>
            <w:r w:rsidRPr="00556CF2">
              <w:rPr>
                <w:rFonts w:ascii="Times New Roman" w:hAnsi="Times New Roman" w:cs="Times New Roman"/>
                <w:sz w:val="28"/>
                <w:szCs w:val="28"/>
              </w:rPr>
              <w:t>да</w:t>
            </w:r>
          </w:p>
        </w:tc>
      </w:tr>
    </w:tbl>
    <w:p w:rsidR="00AD2CDF" w:rsidRDefault="00AD2CDF" w:rsidP="00BC1453">
      <w:pPr>
        <w:ind w:left="426"/>
        <w:jc w:val="both"/>
      </w:pPr>
    </w:p>
    <w:p w:rsidR="00AD2CDF" w:rsidRDefault="00AD2CDF" w:rsidP="00BC1453">
      <w:pPr>
        <w:ind w:left="426"/>
        <w:jc w:val="both"/>
      </w:pPr>
    </w:p>
    <w:p w:rsidR="00AD2CDF" w:rsidRDefault="00AD2CDF" w:rsidP="00D9632F">
      <w:pPr>
        <w:jc w:val="center"/>
        <w:rPr>
          <w:rFonts w:ascii="Times New Roman" w:hAnsi="Times New Roman"/>
          <w:b/>
          <w:bCs/>
          <w:sz w:val="24"/>
          <w:szCs w:val="24"/>
        </w:rPr>
      </w:pPr>
    </w:p>
    <w:p w:rsidR="00AD2CDF" w:rsidRPr="00BE4362" w:rsidRDefault="00AD2CDF" w:rsidP="00D9632F">
      <w:pPr>
        <w:rPr>
          <w:rFonts w:ascii="Times New Roman" w:hAnsi="Times New Roman"/>
          <w:sz w:val="28"/>
          <w:szCs w:val="28"/>
        </w:rPr>
      </w:pPr>
    </w:p>
    <w:p w:rsidR="00AD2CDF" w:rsidRPr="00BE4362" w:rsidRDefault="00AD2CDF" w:rsidP="00D9632F">
      <w:pPr>
        <w:spacing w:after="0" w:line="240" w:lineRule="atLeast"/>
        <w:ind w:left="928"/>
        <w:jc w:val="both"/>
        <w:rPr>
          <w:rFonts w:ascii="Times New Roman" w:hAnsi="Times New Roman"/>
          <w:bCs/>
          <w:color w:val="0000CD"/>
          <w:sz w:val="28"/>
          <w:szCs w:val="28"/>
          <w:lang w:eastAsia="ru-RU"/>
        </w:rPr>
      </w:pPr>
    </w:p>
    <w:p w:rsidR="00AD2CDF" w:rsidRPr="00BE4362" w:rsidRDefault="00AD2CDF">
      <w:pPr>
        <w:rPr>
          <w:rFonts w:ascii="Times New Roman" w:hAnsi="Times New Roman"/>
        </w:rPr>
      </w:pPr>
    </w:p>
    <w:sectPr w:rsidR="00AD2CDF" w:rsidRPr="00BE4362" w:rsidSect="00167A29">
      <w:pgSz w:w="11906" w:h="16838"/>
      <w:pgMar w:top="1134" w:right="85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3CF"/>
    <w:multiLevelType w:val="hybridMultilevel"/>
    <w:tmpl w:val="393AEC8A"/>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260F8"/>
    <w:multiLevelType w:val="multilevel"/>
    <w:tmpl w:val="93A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831B5"/>
    <w:multiLevelType w:val="hybridMultilevel"/>
    <w:tmpl w:val="5C9E70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B1F7400"/>
    <w:multiLevelType w:val="hybridMultilevel"/>
    <w:tmpl w:val="C98EC934"/>
    <w:lvl w:ilvl="0" w:tplc="0419000B">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D402EC5"/>
    <w:multiLevelType w:val="multilevel"/>
    <w:tmpl w:val="49BE8316"/>
    <w:lvl w:ilvl="0">
      <w:start w:val="1"/>
      <w:numFmt w:val="decimal"/>
      <w:lvlText w:val="%1."/>
      <w:lvlJc w:val="left"/>
      <w:pPr>
        <w:ind w:left="450" w:hanging="450"/>
      </w:pPr>
      <w:rPr>
        <w:rFonts w:cs="Times New Roman" w:hint="default"/>
        <w:color w:val="00B0F0"/>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1EF4E84"/>
    <w:multiLevelType w:val="hybridMultilevel"/>
    <w:tmpl w:val="A3FC71D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4F1FDA"/>
    <w:multiLevelType w:val="hybridMultilevel"/>
    <w:tmpl w:val="4FB0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9E48BB"/>
    <w:multiLevelType w:val="hybridMultilevel"/>
    <w:tmpl w:val="E9E4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07D38"/>
    <w:multiLevelType w:val="hybridMultilevel"/>
    <w:tmpl w:val="4F3AF7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03B4A09"/>
    <w:multiLevelType w:val="hybridMultilevel"/>
    <w:tmpl w:val="09B48C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1E77519"/>
    <w:multiLevelType w:val="hybridMultilevel"/>
    <w:tmpl w:val="B6184D6A"/>
    <w:lvl w:ilvl="0" w:tplc="AAC83264">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C61660"/>
    <w:multiLevelType w:val="hybridMultilevel"/>
    <w:tmpl w:val="311AFB34"/>
    <w:lvl w:ilvl="0" w:tplc="27A677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1"/>
  </w:num>
  <w:num w:numId="4">
    <w:abstractNumId w:val="1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0"/>
  </w:num>
  <w:num w:numId="10">
    <w:abstractNumId w:val="2"/>
  </w:num>
  <w:num w:numId="11">
    <w:abstractNumId w:val="9"/>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32F"/>
    <w:rsid w:val="00002F02"/>
    <w:rsid w:val="00034500"/>
    <w:rsid w:val="00034933"/>
    <w:rsid w:val="000370B6"/>
    <w:rsid w:val="00041A42"/>
    <w:rsid w:val="00083521"/>
    <w:rsid w:val="00085D02"/>
    <w:rsid w:val="000861B3"/>
    <w:rsid w:val="000B5078"/>
    <w:rsid w:val="000B583E"/>
    <w:rsid w:val="000C2439"/>
    <w:rsid w:val="000C7840"/>
    <w:rsid w:val="000F292C"/>
    <w:rsid w:val="00101B00"/>
    <w:rsid w:val="00102896"/>
    <w:rsid w:val="00105618"/>
    <w:rsid w:val="00110C4A"/>
    <w:rsid w:val="0012443E"/>
    <w:rsid w:val="00134647"/>
    <w:rsid w:val="00142988"/>
    <w:rsid w:val="001549E8"/>
    <w:rsid w:val="00167A29"/>
    <w:rsid w:val="00183662"/>
    <w:rsid w:val="001858CF"/>
    <w:rsid w:val="00187525"/>
    <w:rsid w:val="0019751E"/>
    <w:rsid w:val="001B4CC4"/>
    <w:rsid w:val="001D0704"/>
    <w:rsid w:val="001D0AE1"/>
    <w:rsid w:val="001E0C26"/>
    <w:rsid w:val="001E41A6"/>
    <w:rsid w:val="002152A9"/>
    <w:rsid w:val="0023691D"/>
    <w:rsid w:val="002514F3"/>
    <w:rsid w:val="002535DF"/>
    <w:rsid w:val="0026184D"/>
    <w:rsid w:val="002618E6"/>
    <w:rsid w:val="00267145"/>
    <w:rsid w:val="00286E29"/>
    <w:rsid w:val="002925F4"/>
    <w:rsid w:val="00293B5D"/>
    <w:rsid w:val="002A3282"/>
    <w:rsid w:val="002C7E55"/>
    <w:rsid w:val="002F10E8"/>
    <w:rsid w:val="002F68E4"/>
    <w:rsid w:val="002F787A"/>
    <w:rsid w:val="00317AF0"/>
    <w:rsid w:val="003474BB"/>
    <w:rsid w:val="00355879"/>
    <w:rsid w:val="00366359"/>
    <w:rsid w:val="003840F2"/>
    <w:rsid w:val="00391BA2"/>
    <w:rsid w:val="003A2ACA"/>
    <w:rsid w:val="004257D7"/>
    <w:rsid w:val="00440AC1"/>
    <w:rsid w:val="0044175B"/>
    <w:rsid w:val="00451D16"/>
    <w:rsid w:val="00455FA6"/>
    <w:rsid w:val="00476F57"/>
    <w:rsid w:val="004A3FEC"/>
    <w:rsid w:val="004A473E"/>
    <w:rsid w:val="004A77EF"/>
    <w:rsid w:val="004D412F"/>
    <w:rsid w:val="004D4DAF"/>
    <w:rsid w:val="004D510C"/>
    <w:rsid w:val="004E7928"/>
    <w:rsid w:val="005007A6"/>
    <w:rsid w:val="00505DCA"/>
    <w:rsid w:val="0053072B"/>
    <w:rsid w:val="005569FC"/>
    <w:rsid w:val="00556CF2"/>
    <w:rsid w:val="005866B3"/>
    <w:rsid w:val="00591878"/>
    <w:rsid w:val="005943BD"/>
    <w:rsid w:val="005B035F"/>
    <w:rsid w:val="005C09C7"/>
    <w:rsid w:val="0065671A"/>
    <w:rsid w:val="006673BB"/>
    <w:rsid w:val="0068328C"/>
    <w:rsid w:val="006862BC"/>
    <w:rsid w:val="006873EB"/>
    <w:rsid w:val="006A657A"/>
    <w:rsid w:val="006B7C14"/>
    <w:rsid w:val="006C1E17"/>
    <w:rsid w:val="006C4298"/>
    <w:rsid w:val="006D4F29"/>
    <w:rsid w:val="006E548D"/>
    <w:rsid w:val="006F03AE"/>
    <w:rsid w:val="007051C5"/>
    <w:rsid w:val="00714789"/>
    <w:rsid w:val="00721554"/>
    <w:rsid w:val="007974DE"/>
    <w:rsid w:val="007A44CA"/>
    <w:rsid w:val="007B5F01"/>
    <w:rsid w:val="007C4C22"/>
    <w:rsid w:val="008105EC"/>
    <w:rsid w:val="00812D9D"/>
    <w:rsid w:val="00814FBC"/>
    <w:rsid w:val="008201CA"/>
    <w:rsid w:val="0082542B"/>
    <w:rsid w:val="008256C7"/>
    <w:rsid w:val="00833F55"/>
    <w:rsid w:val="00893922"/>
    <w:rsid w:val="00893AB4"/>
    <w:rsid w:val="008F2D9C"/>
    <w:rsid w:val="008F77AC"/>
    <w:rsid w:val="009005BB"/>
    <w:rsid w:val="00917B83"/>
    <w:rsid w:val="00917D71"/>
    <w:rsid w:val="0092294B"/>
    <w:rsid w:val="00924734"/>
    <w:rsid w:val="009335E4"/>
    <w:rsid w:val="009579E0"/>
    <w:rsid w:val="00980B88"/>
    <w:rsid w:val="00983919"/>
    <w:rsid w:val="0099001F"/>
    <w:rsid w:val="00996357"/>
    <w:rsid w:val="009B213B"/>
    <w:rsid w:val="009C7128"/>
    <w:rsid w:val="009D68CA"/>
    <w:rsid w:val="009E0BB4"/>
    <w:rsid w:val="009E394A"/>
    <w:rsid w:val="00A36DF7"/>
    <w:rsid w:val="00A52E74"/>
    <w:rsid w:val="00A56872"/>
    <w:rsid w:val="00A64EA8"/>
    <w:rsid w:val="00A65605"/>
    <w:rsid w:val="00A73949"/>
    <w:rsid w:val="00A7606F"/>
    <w:rsid w:val="00A763A0"/>
    <w:rsid w:val="00A87A74"/>
    <w:rsid w:val="00AD03DA"/>
    <w:rsid w:val="00AD2771"/>
    <w:rsid w:val="00AD2CDF"/>
    <w:rsid w:val="00AE36F8"/>
    <w:rsid w:val="00B0370E"/>
    <w:rsid w:val="00B0741D"/>
    <w:rsid w:val="00B10AFB"/>
    <w:rsid w:val="00B51176"/>
    <w:rsid w:val="00B6275E"/>
    <w:rsid w:val="00B84148"/>
    <w:rsid w:val="00B86C3C"/>
    <w:rsid w:val="00B87741"/>
    <w:rsid w:val="00BB0AA5"/>
    <w:rsid w:val="00BB1786"/>
    <w:rsid w:val="00BB3B66"/>
    <w:rsid w:val="00BC1453"/>
    <w:rsid w:val="00BE4362"/>
    <w:rsid w:val="00BF64F7"/>
    <w:rsid w:val="00BF7FAA"/>
    <w:rsid w:val="00C01F59"/>
    <w:rsid w:val="00C25782"/>
    <w:rsid w:val="00C36F3D"/>
    <w:rsid w:val="00C441AF"/>
    <w:rsid w:val="00C55A8D"/>
    <w:rsid w:val="00C64B36"/>
    <w:rsid w:val="00C67B5A"/>
    <w:rsid w:val="00C92596"/>
    <w:rsid w:val="00C93494"/>
    <w:rsid w:val="00C97860"/>
    <w:rsid w:val="00CA69D0"/>
    <w:rsid w:val="00CF4FB7"/>
    <w:rsid w:val="00D16135"/>
    <w:rsid w:val="00D25D85"/>
    <w:rsid w:val="00D31534"/>
    <w:rsid w:val="00D44DC1"/>
    <w:rsid w:val="00D61EC0"/>
    <w:rsid w:val="00D73566"/>
    <w:rsid w:val="00D84736"/>
    <w:rsid w:val="00D93666"/>
    <w:rsid w:val="00D95272"/>
    <w:rsid w:val="00D9632F"/>
    <w:rsid w:val="00DA2144"/>
    <w:rsid w:val="00DE1658"/>
    <w:rsid w:val="00DE1E77"/>
    <w:rsid w:val="00DF335E"/>
    <w:rsid w:val="00E16AFE"/>
    <w:rsid w:val="00E34EA4"/>
    <w:rsid w:val="00E37544"/>
    <w:rsid w:val="00E5424B"/>
    <w:rsid w:val="00E56D73"/>
    <w:rsid w:val="00E70E20"/>
    <w:rsid w:val="00E757D1"/>
    <w:rsid w:val="00EA7CC8"/>
    <w:rsid w:val="00EC79E7"/>
    <w:rsid w:val="00F050C2"/>
    <w:rsid w:val="00F0639D"/>
    <w:rsid w:val="00F07327"/>
    <w:rsid w:val="00F25856"/>
    <w:rsid w:val="00F3528A"/>
    <w:rsid w:val="00F55EBD"/>
    <w:rsid w:val="00F6189E"/>
    <w:rsid w:val="00F66570"/>
    <w:rsid w:val="00F71781"/>
    <w:rsid w:val="00F93286"/>
    <w:rsid w:val="00FC269B"/>
    <w:rsid w:val="00FC3923"/>
    <w:rsid w:val="00FC70D3"/>
    <w:rsid w:val="00FD3703"/>
    <w:rsid w:val="00FD459A"/>
    <w:rsid w:val="00FD6C26"/>
    <w:rsid w:val="00FE74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F"/>
    <w:pPr>
      <w:spacing w:after="200" w:line="276" w:lineRule="auto"/>
    </w:pPr>
    <w:rPr>
      <w:lang w:eastAsia="en-US"/>
    </w:rPr>
  </w:style>
  <w:style w:type="paragraph" w:styleId="Heading1">
    <w:name w:val="heading 1"/>
    <w:basedOn w:val="Normal"/>
    <w:link w:val="Heading1Char"/>
    <w:uiPriority w:val="99"/>
    <w:qFormat/>
    <w:rsid w:val="00D847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D8473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4736"/>
    <w:rPr>
      <w:rFonts w:ascii="Times New Roman" w:hAnsi="Times New Roman"/>
      <w:b/>
      <w:kern w:val="36"/>
      <w:sz w:val="48"/>
      <w:lang w:eastAsia="ru-RU"/>
    </w:rPr>
  </w:style>
  <w:style w:type="character" w:customStyle="1" w:styleId="Heading2Char">
    <w:name w:val="Heading 2 Char"/>
    <w:basedOn w:val="DefaultParagraphFont"/>
    <w:link w:val="Heading2"/>
    <w:uiPriority w:val="99"/>
    <w:locked/>
    <w:rsid w:val="00D84736"/>
    <w:rPr>
      <w:rFonts w:ascii="Times New Roman" w:hAnsi="Times New Roman"/>
      <w:b/>
      <w:sz w:val="36"/>
      <w:lang w:eastAsia="ru-RU"/>
    </w:rPr>
  </w:style>
  <w:style w:type="character" w:styleId="Strong">
    <w:name w:val="Strong"/>
    <w:basedOn w:val="DefaultParagraphFont"/>
    <w:uiPriority w:val="99"/>
    <w:qFormat/>
    <w:rsid w:val="00D84736"/>
    <w:rPr>
      <w:rFonts w:cs="Times New Roman"/>
      <w:b/>
    </w:rPr>
  </w:style>
  <w:style w:type="character" w:styleId="Emphasis">
    <w:name w:val="Emphasis"/>
    <w:basedOn w:val="DefaultParagraphFont"/>
    <w:uiPriority w:val="99"/>
    <w:qFormat/>
    <w:rsid w:val="00D84736"/>
    <w:rPr>
      <w:rFonts w:cs="Times New Roman"/>
      <w:i/>
    </w:rPr>
  </w:style>
  <w:style w:type="character" w:styleId="Hyperlink">
    <w:name w:val="Hyperlink"/>
    <w:basedOn w:val="DefaultParagraphFont"/>
    <w:uiPriority w:val="99"/>
    <w:rsid w:val="00D9632F"/>
    <w:rPr>
      <w:rFonts w:cs="Times New Roman"/>
      <w:color w:val="0000FF"/>
      <w:u w:val="single"/>
    </w:rPr>
  </w:style>
  <w:style w:type="paragraph" w:styleId="BodyText">
    <w:name w:val="Body Text"/>
    <w:basedOn w:val="Normal"/>
    <w:link w:val="BodyTextChar"/>
    <w:uiPriority w:val="99"/>
    <w:rsid w:val="00D9632F"/>
    <w:pPr>
      <w:spacing w:after="0" w:line="240" w:lineRule="auto"/>
      <w:jc w:val="both"/>
    </w:pPr>
    <w:rPr>
      <w:rFonts w:ascii="Times New Roman" w:eastAsia="Times New Roman" w:hAnsi="Times New Roman"/>
      <w:color w:val="000000"/>
      <w:sz w:val="28"/>
      <w:szCs w:val="28"/>
    </w:rPr>
  </w:style>
  <w:style w:type="character" w:customStyle="1" w:styleId="BodyTextChar">
    <w:name w:val="Body Text Char"/>
    <w:basedOn w:val="DefaultParagraphFont"/>
    <w:link w:val="BodyText"/>
    <w:uiPriority w:val="99"/>
    <w:locked/>
    <w:rsid w:val="00D9632F"/>
    <w:rPr>
      <w:rFonts w:ascii="Times New Roman" w:hAnsi="Times New Roman" w:cs="Times New Roman"/>
      <w:color w:val="000000"/>
      <w:sz w:val="28"/>
      <w:szCs w:val="28"/>
    </w:rPr>
  </w:style>
  <w:style w:type="paragraph" w:styleId="NoSpacing">
    <w:name w:val="No Spacing"/>
    <w:link w:val="NoSpacingChar1"/>
    <w:uiPriority w:val="99"/>
    <w:qFormat/>
    <w:rsid w:val="00D9632F"/>
    <w:rPr>
      <w:rFonts w:ascii="Times New Roman" w:eastAsia="Times New Roman" w:hAnsi="Times New Roman"/>
      <w:sz w:val="24"/>
      <w:szCs w:val="24"/>
    </w:rPr>
  </w:style>
  <w:style w:type="paragraph" w:styleId="NormalWeb">
    <w:name w:val="Normal (Web)"/>
    <w:basedOn w:val="Normal"/>
    <w:uiPriority w:val="99"/>
    <w:rsid w:val="00A6560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F2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856"/>
    <w:rPr>
      <w:rFonts w:ascii="Tahoma" w:hAnsi="Tahoma" w:cs="Tahoma"/>
      <w:sz w:val="16"/>
      <w:szCs w:val="16"/>
    </w:rPr>
  </w:style>
  <w:style w:type="table" w:styleId="TableGrid">
    <w:name w:val="Table Grid"/>
    <w:basedOn w:val="TableNormal"/>
    <w:uiPriority w:val="99"/>
    <w:rsid w:val="00F2585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B1786"/>
    <w:pPr>
      <w:autoSpaceDE w:val="0"/>
      <w:autoSpaceDN w:val="0"/>
      <w:adjustRightInd w:val="0"/>
    </w:pPr>
    <w:rPr>
      <w:rFonts w:ascii="Times New Roman" w:eastAsia="Times New Roman" w:hAnsi="Times New Roman"/>
      <w:color w:val="000000"/>
      <w:sz w:val="24"/>
      <w:szCs w:val="24"/>
    </w:rPr>
  </w:style>
  <w:style w:type="character" w:customStyle="1" w:styleId="key-valueitem-title">
    <w:name w:val="key-value__item-title"/>
    <w:basedOn w:val="DefaultParagraphFont"/>
    <w:uiPriority w:val="99"/>
    <w:rsid w:val="00A64EA8"/>
    <w:rPr>
      <w:rFonts w:cs="Times New Roman"/>
    </w:rPr>
  </w:style>
  <w:style w:type="character" w:customStyle="1" w:styleId="key-valueitem-value">
    <w:name w:val="key-value__item-value"/>
    <w:basedOn w:val="DefaultParagraphFont"/>
    <w:uiPriority w:val="99"/>
    <w:rsid w:val="00A64EA8"/>
    <w:rPr>
      <w:rFonts w:cs="Times New Roman"/>
    </w:rPr>
  </w:style>
  <w:style w:type="character" w:customStyle="1" w:styleId="NoSpacingChar1">
    <w:name w:val="No Spacing Char1"/>
    <w:basedOn w:val="DefaultParagraphFont"/>
    <w:link w:val="NoSpacing"/>
    <w:uiPriority w:val="99"/>
    <w:locked/>
    <w:rsid w:val="00D31534"/>
    <w:rPr>
      <w:rFonts w:ascii="Times New Roman" w:hAnsi="Times New Roman" w:cs="Times New Roman"/>
      <w:sz w:val="24"/>
      <w:szCs w:val="24"/>
      <w:lang w:val="ru-RU" w:eastAsia="ru-RU" w:bidi="ar-SA"/>
    </w:rPr>
  </w:style>
  <w:style w:type="paragraph" w:customStyle="1" w:styleId="p8">
    <w:name w:val="p8"/>
    <w:basedOn w:val="Normal"/>
    <w:uiPriority w:val="99"/>
    <w:rsid w:val="00B877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DefaultParagraphFont"/>
    <w:uiPriority w:val="99"/>
    <w:rsid w:val="00B87741"/>
    <w:rPr>
      <w:rFonts w:cs="Times New Roman"/>
    </w:rPr>
  </w:style>
  <w:style w:type="paragraph" w:styleId="ListParagraph">
    <w:name w:val="List Paragraph"/>
    <w:basedOn w:val="Normal"/>
    <w:uiPriority w:val="99"/>
    <w:qFormat/>
    <w:rsid w:val="008F77AC"/>
    <w:pPr>
      <w:ind w:left="720"/>
      <w:contextualSpacing/>
    </w:pPr>
  </w:style>
  <w:style w:type="paragraph" w:customStyle="1" w:styleId="ConsPlusNormal">
    <w:name w:val="ConsPlusNormal"/>
    <w:uiPriority w:val="99"/>
    <w:rsid w:val="00AD2771"/>
    <w:pPr>
      <w:widowControl w:val="0"/>
      <w:autoSpaceDE w:val="0"/>
      <w:autoSpaceDN w:val="0"/>
      <w:adjustRightInd w:val="0"/>
    </w:pPr>
    <w:rPr>
      <w:rFonts w:ascii="Arial" w:hAnsi="Arial" w:cs="Arial"/>
      <w:sz w:val="20"/>
      <w:szCs w:val="20"/>
    </w:rPr>
  </w:style>
  <w:style w:type="paragraph" w:customStyle="1" w:styleId="Style11">
    <w:name w:val="Style11"/>
    <w:basedOn w:val="Normal"/>
    <w:uiPriority w:val="99"/>
    <w:rsid w:val="009C7128"/>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paragraph" w:customStyle="1" w:styleId="Style180">
    <w:name w:val="Style180"/>
    <w:basedOn w:val="Normal"/>
    <w:uiPriority w:val="99"/>
    <w:rsid w:val="009C7128"/>
    <w:pPr>
      <w:widowControl w:val="0"/>
      <w:autoSpaceDE w:val="0"/>
      <w:autoSpaceDN w:val="0"/>
      <w:adjustRightInd w:val="0"/>
      <w:spacing w:after="0" w:line="403" w:lineRule="exact"/>
      <w:ind w:hanging="326"/>
    </w:pPr>
    <w:rPr>
      <w:rFonts w:ascii="Tahoma" w:hAnsi="Tahoma" w:cs="Tahoma"/>
      <w:sz w:val="24"/>
      <w:szCs w:val="24"/>
      <w:lang w:eastAsia="ru-RU"/>
    </w:rPr>
  </w:style>
  <w:style w:type="character" w:customStyle="1" w:styleId="FontStyle207">
    <w:name w:val="Font Style207"/>
    <w:basedOn w:val="DefaultParagraphFont"/>
    <w:uiPriority w:val="99"/>
    <w:rsid w:val="009C7128"/>
    <w:rPr>
      <w:rFonts w:ascii="Century Schoolbook" w:hAnsi="Century Schoolbook" w:cs="Century Schoolbook"/>
      <w:sz w:val="18"/>
      <w:szCs w:val="18"/>
    </w:rPr>
  </w:style>
  <w:style w:type="character" w:customStyle="1" w:styleId="FontStyle210">
    <w:name w:val="Font Style210"/>
    <w:basedOn w:val="DefaultParagraphFont"/>
    <w:uiPriority w:val="99"/>
    <w:rsid w:val="009C7128"/>
    <w:rPr>
      <w:rFonts w:ascii="Microsoft Sans Serif" w:hAnsi="Microsoft Sans Serif" w:cs="Microsoft Sans Serif"/>
      <w:b/>
      <w:bCs/>
      <w:spacing w:val="-10"/>
      <w:sz w:val="46"/>
      <w:szCs w:val="46"/>
    </w:rPr>
  </w:style>
  <w:style w:type="paragraph" w:customStyle="1" w:styleId="default0">
    <w:name w:val="default"/>
    <w:basedOn w:val="Normal"/>
    <w:uiPriority w:val="99"/>
    <w:rsid w:val="00BF7FAA"/>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1"/>
    <w:uiPriority w:val="99"/>
    <w:locked/>
    <w:rsid w:val="008F2D9C"/>
    <w:rPr>
      <w:sz w:val="24"/>
      <w:lang w:val="ru-RU" w:eastAsia="ru-RU"/>
    </w:rPr>
  </w:style>
  <w:style w:type="paragraph" w:customStyle="1" w:styleId="1">
    <w:name w:val="Без интервала1"/>
    <w:link w:val="NoSpacingChar"/>
    <w:uiPriority w:val="99"/>
    <w:rsid w:val="008F2D9C"/>
    <w:rPr>
      <w:sz w:val="24"/>
      <w:szCs w:val="24"/>
    </w:rPr>
  </w:style>
  <w:style w:type="paragraph" w:customStyle="1" w:styleId="10">
    <w:name w:val="Абзац списка1"/>
    <w:basedOn w:val="Normal"/>
    <w:uiPriority w:val="99"/>
    <w:rsid w:val="008F2D9C"/>
    <w:pPr>
      <w:spacing w:after="0" w:line="240" w:lineRule="auto"/>
      <w:ind w:left="720"/>
      <w:contextualSpacing/>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10395540">
      <w:marLeft w:val="0"/>
      <w:marRight w:val="0"/>
      <w:marTop w:val="0"/>
      <w:marBottom w:val="0"/>
      <w:divBdr>
        <w:top w:val="none" w:sz="0" w:space="0" w:color="auto"/>
        <w:left w:val="none" w:sz="0" w:space="0" w:color="auto"/>
        <w:bottom w:val="none" w:sz="0" w:space="0" w:color="auto"/>
        <w:right w:val="none" w:sz="0" w:space="0" w:color="auto"/>
      </w:divBdr>
    </w:div>
    <w:div w:id="1810395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34.nevinsk.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764</TotalTime>
  <Pages>33</Pages>
  <Words>9185</Words>
  <Characters>-32766</Characters>
  <Application>Microsoft Office Outlook</Application>
  <DocSecurity>0</DocSecurity>
  <Lines>0</Lines>
  <Paragraphs>0</Paragraphs>
  <ScaleCrop>false</ScaleCrop>
  <Company>Montag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dc:creator>
  <cp:keywords/>
  <dc:description/>
  <cp:lastModifiedBy>Admin</cp:lastModifiedBy>
  <cp:revision>127</cp:revision>
  <cp:lastPrinted>2018-04-19T04:31:00Z</cp:lastPrinted>
  <dcterms:created xsi:type="dcterms:W3CDTF">2016-07-19T17:51:00Z</dcterms:created>
  <dcterms:modified xsi:type="dcterms:W3CDTF">2018-04-19T09:08:00Z</dcterms:modified>
</cp:coreProperties>
</file>