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6D0" w:rsidRDefault="00E37271" w:rsidP="004622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96577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D0" w:rsidRDefault="00C256D0" w:rsidP="004622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36"/>
          <w:szCs w:val="36"/>
        </w:rPr>
      </w:pPr>
    </w:p>
    <w:p w:rsidR="00C256D0" w:rsidRDefault="00C256D0" w:rsidP="004622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36"/>
          <w:szCs w:val="36"/>
        </w:rPr>
      </w:pPr>
    </w:p>
    <w:p w:rsidR="00C256D0" w:rsidRDefault="00C256D0" w:rsidP="004622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36"/>
          <w:szCs w:val="36"/>
        </w:rPr>
      </w:pPr>
    </w:p>
    <w:p w:rsidR="00C256D0" w:rsidRDefault="00C256D0" w:rsidP="004622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color w:val="7030A1"/>
          <w:sz w:val="36"/>
          <w:szCs w:val="36"/>
        </w:rPr>
        <w:t>Содержание</w:t>
      </w:r>
    </w:p>
    <w:p w:rsidR="00C256D0" w:rsidRDefault="00C256D0" w:rsidP="004622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36"/>
          <w:szCs w:val="36"/>
        </w:rPr>
      </w:pPr>
    </w:p>
    <w:p w:rsidR="00C256D0" w:rsidRDefault="00C256D0" w:rsidP="004622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7030A1"/>
          <w:sz w:val="36"/>
          <w:szCs w:val="36"/>
        </w:rPr>
      </w:pPr>
    </w:p>
    <w:tbl>
      <w:tblPr>
        <w:tblW w:w="0" w:type="auto"/>
        <w:tblInd w:w="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7"/>
        <w:gridCol w:w="7848"/>
        <w:gridCol w:w="1276"/>
      </w:tblGrid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:rsidR="00010BE5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color w:val="7030A1"/>
                <w:sz w:val="36"/>
                <w:szCs w:val="36"/>
              </w:rPr>
            </w:pPr>
          </w:p>
        </w:tc>
        <w:tc>
          <w:tcPr>
            <w:tcW w:w="7848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Cs/>
                <w:color w:val="7030A1"/>
                <w:sz w:val="36"/>
                <w:szCs w:val="36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</w:rPr>
              <w:t>Разделы</w:t>
            </w:r>
          </w:p>
        </w:tc>
        <w:tc>
          <w:tcPr>
            <w:tcW w:w="1276" w:type="dxa"/>
          </w:tcPr>
          <w:p w:rsidR="00010BE5" w:rsidRPr="00C256D0" w:rsidRDefault="00C256D0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Cs/>
                <w:color w:val="7030A1"/>
                <w:sz w:val="36"/>
                <w:szCs w:val="36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r w:rsidR="00010BE5"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трани</w:t>
            </w: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="00010BE5"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цы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48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Цели и задачи логопедического кабинета  </w:t>
            </w:r>
          </w:p>
          <w:p w:rsidR="00C256D0" w:rsidRPr="00C256D0" w:rsidRDefault="00C256D0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48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Коррекционно-педагогическая работа логопеда в ДОУ</w:t>
            </w:r>
          </w:p>
          <w:p w:rsidR="00C256D0" w:rsidRPr="00C256D0" w:rsidRDefault="00C256D0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48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Направления работы логопеда</w:t>
            </w:r>
          </w:p>
          <w:p w:rsidR="00C256D0" w:rsidRPr="00C256D0" w:rsidRDefault="00C256D0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848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Функции кабинета</w:t>
            </w:r>
          </w:p>
          <w:p w:rsidR="00C256D0" w:rsidRPr="00C256D0" w:rsidRDefault="00C256D0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848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256D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Краткие сведения о специалисте логопедического кабинета</w:t>
            </w:r>
          </w:p>
          <w:p w:rsidR="00C256D0" w:rsidRPr="00C256D0" w:rsidRDefault="00C256D0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848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6D0">
              <w:rPr>
                <w:rFonts w:ascii="Times New Roman" w:hAnsi="Times New Roman" w:cs="Times New Roman"/>
                <w:sz w:val="28"/>
                <w:szCs w:val="28"/>
              </w:rPr>
              <w:t>Оснащение логопедического кабинета</w:t>
            </w:r>
          </w:p>
          <w:p w:rsidR="00C256D0" w:rsidRPr="00C256D0" w:rsidRDefault="00C256D0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848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6D0">
              <w:rPr>
                <w:rFonts w:ascii="Times New Roman" w:hAnsi="Times New Roman" w:cs="Times New Roman"/>
                <w:sz w:val="28"/>
                <w:szCs w:val="28"/>
              </w:rPr>
              <w:t>Документация логопедического кабинета</w:t>
            </w:r>
          </w:p>
          <w:p w:rsidR="00C256D0" w:rsidRPr="00C256D0" w:rsidRDefault="00C256D0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848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Игрушки и настольные игры</w:t>
            </w:r>
          </w:p>
          <w:p w:rsidR="00C256D0" w:rsidRPr="00C256D0" w:rsidRDefault="00C256D0" w:rsidP="00010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848" w:type="dxa"/>
          </w:tcPr>
          <w:p w:rsidR="00010BE5" w:rsidRPr="00C256D0" w:rsidRDefault="00010BE5" w:rsidP="00010BE5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 и пособия в логопедическом кабинете</w:t>
            </w: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6-8</w:t>
            </w:r>
          </w:p>
        </w:tc>
      </w:tr>
      <w:tr w:rsidR="00010BE5" w:rsidTr="00C256D0">
        <w:trPr>
          <w:trHeight w:val="281"/>
        </w:trPr>
        <w:tc>
          <w:tcPr>
            <w:tcW w:w="987" w:type="dxa"/>
          </w:tcPr>
          <w:p w:rsidR="00010BE5" w:rsidRPr="00C256D0" w:rsidRDefault="00010BE5" w:rsidP="00010BE5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848" w:type="dxa"/>
          </w:tcPr>
          <w:p w:rsidR="00010BE5" w:rsidRPr="00C256D0" w:rsidRDefault="00010BE5" w:rsidP="00C25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256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Методическая литература представлена личной библиотекой логопеда</w:t>
            </w:r>
          </w:p>
          <w:p w:rsidR="00C256D0" w:rsidRPr="00C256D0" w:rsidRDefault="00C256D0" w:rsidP="00C256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0BE5" w:rsidRPr="00C256D0" w:rsidRDefault="00010BE5" w:rsidP="00010B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256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</w:tr>
    </w:tbl>
    <w:p w:rsidR="00782F85" w:rsidRDefault="00782F8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3205" w:rsidRDefault="00A7320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3205" w:rsidRDefault="00A7320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3205" w:rsidRDefault="00A7320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3205" w:rsidRDefault="00A7320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3205" w:rsidRDefault="00A7320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3205" w:rsidRDefault="00A7320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3205" w:rsidRDefault="00A7320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3205" w:rsidRDefault="00A7320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73205" w:rsidRDefault="00A73205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00F" w:rsidRDefault="0046300F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00F" w:rsidRDefault="0046300F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00F" w:rsidRDefault="0046300F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00F" w:rsidRDefault="0046300F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00F" w:rsidRDefault="0046300F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00F" w:rsidRDefault="0046300F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bCs/>
          <w:sz w:val="28"/>
          <w:szCs w:val="28"/>
        </w:rPr>
        <w:t>ПАСПОРТ ЛОГОПЕДИЧЕСКОГО КАБИНЕТА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В логопедическом кабинете предусмотрено: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1 рабочее место для логопеда и 6 мест для занятий с детьми.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В логопедическом кабинете проводятся занятия с детьми 3-7 лет,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посещающих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 логопедическую группу </w:t>
      </w:r>
      <w:r w:rsidRPr="0093137F">
        <w:rPr>
          <w:rFonts w:ascii="Times New Roman" w:hAnsi="Times New Roman" w:cs="Times New Roman"/>
          <w:iCs/>
          <w:sz w:val="28"/>
          <w:szCs w:val="28"/>
        </w:rPr>
        <w:t>№5«Пчелк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93137F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 д/с №34«Золотой петушок»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Цели и </w:t>
      </w:r>
      <w:r w:rsidR="009C5DC2">
        <w:rPr>
          <w:rFonts w:ascii="Times New Roman" w:eastAsia="Calibri" w:hAnsi="Times New Roman" w:cs="Times New Roman"/>
          <w:b/>
          <w:bCs/>
          <w:sz w:val="28"/>
          <w:szCs w:val="28"/>
        </w:rPr>
        <w:t>задачи логопедического кабинета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Цель: Своевременное исправление речевых нарушений у детей дошкольного возраста.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Задачи: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Обследование воспитанников ДОУ и выявление среди них детей, нуждающихся в профилактической и коррекционно-речевой помощи, физического развития и индивидуально-типологических особенностей детей,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Изучение уровня речевого, познавательного, социально-личностного, нуждающихся в логопедической поддержке, определение основных направлений и содержание работы с каждым из них.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bCs/>
          <w:sz w:val="28"/>
          <w:szCs w:val="28"/>
        </w:rPr>
        <w:t>Коррекционно-педаг</w:t>
      </w:r>
      <w:r w:rsidR="009C5DC2">
        <w:rPr>
          <w:rFonts w:ascii="Times New Roman" w:eastAsia="Calibri" w:hAnsi="Times New Roman" w:cs="Times New Roman"/>
          <w:b/>
          <w:bCs/>
          <w:sz w:val="28"/>
          <w:szCs w:val="28"/>
        </w:rPr>
        <w:t>огическая работа логопеда в ДОУ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Работа логопеда предполагает: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коррекцию нарушений звукопроизношений;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• 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коррекцию нарушений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грамматического строя речи;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развитие связной речи;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расширение словарного запаса и представлений об окружающем мире;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• </w:t>
      </w:r>
      <w:r w:rsidRPr="00C423EC">
        <w:rPr>
          <w:rFonts w:ascii="Times New Roman" w:eastAsia="Calibri" w:hAnsi="Times New Roman" w:cs="Times New Roman"/>
          <w:sz w:val="28"/>
          <w:szCs w:val="28"/>
        </w:rPr>
        <w:t>коррекцию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 слоговой структуры слова;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•коррекцию нарушений мелодико – интонационной и темпо</w:t>
      </w:r>
      <w:r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ритмической стороны речи;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•развитие общей и мелкой моторики, дыхания, графических навыков;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•формирование процессов: внимания, памяти, мышления, восприятия, моторики;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совершенствование интеллектуально-познавательной деятельности;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развитие коммуникативных функций;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• подготовку к обучению грамоте;</w:t>
      </w:r>
    </w:p>
    <w:p w:rsidR="00D26B6A" w:rsidRDefault="00D26B6A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="009C5DC2">
        <w:rPr>
          <w:rFonts w:ascii="Times New Roman" w:eastAsia="Calibri" w:hAnsi="Times New Roman" w:cs="Times New Roman"/>
          <w:b/>
          <w:bCs/>
          <w:sz w:val="28"/>
          <w:szCs w:val="28"/>
        </w:rPr>
        <w:t>аправления работы логопеда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1. Диагностика: мониторинг /промежуточный и конечный/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2. Коррекция: индивидуальная; подгрупповая; групповая.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3. Организационно – методическая поддержка: педсоветы; семинары; круглый стол;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деловые и деятельные игры.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4. Просветительско – профилактическое сопровождение: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родителей;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воспитате</w:t>
      </w:r>
      <w:r>
        <w:rPr>
          <w:rFonts w:ascii="Times New Roman" w:eastAsia="Calibri" w:hAnsi="Times New Roman" w:cs="Times New Roman"/>
          <w:iCs/>
          <w:sz w:val="28"/>
          <w:szCs w:val="28"/>
        </w:rPr>
        <w:t>лей через родительские собрания,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 xml:space="preserve"> выступления;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- </w:t>
      </w: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оформление тематических папок.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5. Консультационная помощь родителей и воспитателей через индивидуальные и групповые тематические консультации.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6.Ведение документации.</w:t>
      </w:r>
    </w:p>
    <w:p w:rsidR="00D26B6A" w:rsidRDefault="009C5DC2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Функции кабинета</w:t>
      </w:r>
    </w:p>
    <w:p w:rsidR="004A23BC" w:rsidRPr="00C423EC" w:rsidRDefault="004A23BC" w:rsidP="00D2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Создание коррекционно-развивающей среды и благоприятного психологического климата для обеспечения помощи детям по исправлению или ослаблению имеющихся нарушений. Проведение обследования ребенка с целью разработки индивидуальной программы развития.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Проведение подгрупповых и индивидуальных коррекционных занятий.</w:t>
      </w:r>
    </w:p>
    <w:p w:rsidR="00D26B6A" w:rsidRPr="00C423EC" w:rsidRDefault="00D26B6A" w:rsidP="00D26B6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C423EC">
        <w:rPr>
          <w:rFonts w:ascii="Times New Roman" w:eastAsia="Calibri" w:hAnsi="Times New Roman" w:cs="Times New Roman"/>
          <w:iCs/>
          <w:sz w:val="28"/>
          <w:szCs w:val="28"/>
        </w:rPr>
        <w:t>Оказание консультативной помощи педагогам, родителям.</w:t>
      </w:r>
    </w:p>
    <w:p w:rsidR="00D57A0B" w:rsidRDefault="00D57A0B" w:rsidP="00F00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009DD" w:rsidRDefault="00F009DD" w:rsidP="00F00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7A0B">
        <w:rPr>
          <w:rFonts w:ascii="Times New Roman" w:hAnsi="Times New Roman" w:cs="Times New Roman"/>
          <w:b/>
          <w:bCs/>
          <w:iCs/>
          <w:sz w:val="28"/>
          <w:szCs w:val="28"/>
        </w:rPr>
        <w:t>Краткие сведения о специалисте логопедического кабинета</w:t>
      </w:r>
    </w:p>
    <w:p w:rsidR="004A23BC" w:rsidRPr="00D57A0B" w:rsidRDefault="004A23BC" w:rsidP="00F00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009DD" w:rsidRPr="00F009DD" w:rsidRDefault="001328F0" w:rsidP="00F009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Лисовская Елена Викторовна</w:t>
      </w:r>
    </w:p>
    <w:p w:rsidR="00F009DD" w:rsidRPr="00F009DD" w:rsidRDefault="00F009DD" w:rsidP="00F009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9DD">
        <w:rPr>
          <w:rFonts w:ascii="Times New Roman" w:hAnsi="Times New Roman" w:cs="Times New Roman"/>
          <w:sz w:val="28"/>
          <w:szCs w:val="28"/>
        </w:rPr>
        <w:t xml:space="preserve">Год и дата рождения: </w:t>
      </w:r>
      <w:r w:rsidR="001328F0">
        <w:rPr>
          <w:rFonts w:ascii="Times New Roman" w:hAnsi="Times New Roman" w:cs="Times New Roman"/>
          <w:sz w:val="28"/>
          <w:szCs w:val="28"/>
        </w:rPr>
        <w:t>14.08.1966</w:t>
      </w:r>
      <w:r w:rsidRPr="00F009DD">
        <w:rPr>
          <w:rFonts w:ascii="Times New Roman" w:hAnsi="Times New Roman" w:cs="Times New Roman"/>
          <w:sz w:val="28"/>
          <w:szCs w:val="28"/>
        </w:rPr>
        <w:t>г.;</w:t>
      </w:r>
    </w:p>
    <w:p w:rsidR="00F009DD" w:rsidRPr="00F009DD" w:rsidRDefault="00F009DD" w:rsidP="00F009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9DD">
        <w:rPr>
          <w:rFonts w:ascii="Times New Roman" w:hAnsi="Times New Roman" w:cs="Times New Roman"/>
          <w:sz w:val="28"/>
          <w:szCs w:val="28"/>
        </w:rPr>
        <w:t>Занимаемая должность: учитель-логопед;</w:t>
      </w:r>
    </w:p>
    <w:p w:rsidR="00F009DD" w:rsidRPr="00F009DD" w:rsidRDefault="00F009DD" w:rsidP="00D0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9DD">
        <w:rPr>
          <w:rFonts w:ascii="Times New Roman" w:hAnsi="Times New Roman" w:cs="Times New Roman"/>
          <w:sz w:val="28"/>
          <w:szCs w:val="28"/>
        </w:rPr>
        <w:t xml:space="preserve">Сведения об образовании: В </w:t>
      </w:r>
      <w:r w:rsidR="001328F0">
        <w:rPr>
          <w:rFonts w:ascii="Times New Roman" w:hAnsi="Times New Roman" w:cs="Times New Roman"/>
          <w:sz w:val="28"/>
          <w:szCs w:val="28"/>
        </w:rPr>
        <w:t>1989</w:t>
      </w:r>
      <w:r w:rsidR="00A552BD">
        <w:rPr>
          <w:rFonts w:ascii="Times New Roman" w:hAnsi="Times New Roman" w:cs="Times New Roman"/>
          <w:sz w:val="28"/>
          <w:szCs w:val="28"/>
        </w:rPr>
        <w:t>г. о</w:t>
      </w:r>
      <w:r w:rsidRPr="00F009DD">
        <w:rPr>
          <w:rFonts w:ascii="Times New Roman" w:hAnsi="Times New Roman" w:cs="Times New Roman"/>
          <w:sz w:val="28"/>
          <w:szCs w:val="28"/>
        </w:rPr>
        <w:t xml:space="preserve">кончила </w:t>
      </w:r>
      <w:r w:rsidR="001328F0">
        <w:rPr>
          <w:rFonts w:ascii="Times New Roman" w:hAnsi="Times New Roman" w:cs="Times New Roman"/>
          <w:sz w:val="28"/>
          <w:szCs w:val="28"/>
        </w:rPr>
        <w:t>Славянский государственный педагогический институт</w:t>
      </w:r>
      <w:r w:rsidRPr="00F009DD">
        <w:rPr>
          <w:rFonts w:ascii="Times New Roman" w:hAnsi="Times New Roman" w:cs="Times New Roman"/>
          <w:sz w:val="28"/>
          <w:szCs w:val="28"/>
        </w:rPr>
        <w:t xml:space="preserve"> по специальности </w:t>
      </w:r>
      <w:r w:rsidR="001328F0">
        <w:rPr>
          <w:rFonts w:ascii="Times New Roman" w:hAnsi="Times New Roman" w:cs="Times New Roman"/>
          <w:sz w:val="28"/>
          <w:szCs w:val="28"/>
        </w:rPr>
        <w:t xml:space="preserve"> олигофренопедагогика и логопедия, </w:t>
      </w:r>
      <w:r w:rsidRPr="00F009DD">
        <w:rPr>
          <w:rFonts w:ascii="Times New Roman" w:hAnsi="Times New Roman" w:cs="Times New Roman"/>
          <w:sz w:val="28"/>
          <w:szCs w:val="28"/>
        </w:rPr>
        <w:t xml:space="preserve"> присвоенаквалификация </w:t>
      </w:r>
      <w:r w:rsidR="00057402">
        <w:rPr>
          <w:rFonts w:ascii="Times New Roman" w:hAnsi="Times New Roman" w:cs="Times New Roman"/>
          <w:sz w:val="28"/>
          <w:szCs w:val="28"/>
        </w:rPr>
        <w:t>учитель-логопед</w:t>
      </w:r>
      <w:r w:rsidRPr="00F00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09DD" w:rsidRPr="00F009DD" w:rsidRDefault="00F009DD" w:rsidP="00F009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9DD">
        <w:rPr>
          <w:rFonts w:ascii="Times New Roman" w:hAnsi="Times New Roman" w:cs="Times New Roman"/>
          <w:sz w:val="28"/>
          <w:szCs w:val="28"/>
        </w:rPr>
        <w:t>Стаж работы:</w:t>
      </w:r>
    </w:p>
    <w:p w:rsidR="00F009DD" w:rsidRPr="00F009DD" w:rsidRDefault="00F009DD" w:rsidP="00F009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9DD">
        <w:rPr>
          <w:rFonts w:ascii="Times New Roman" w:hAnsi="Times New Roman" w:cs="Times New Roman"/>
          <w:sz w:val="28"/>
          <w:szCs w:val="28"/>
        </w:rPr>
        <w:t xml:space="preserve">а) общий </w:t>
      </w:r>
      <w:r w:rsidR="00D06B0D">
        <w:rPr>
          <w:rFonts w:ascii="Times New Roman" w:hAnsi="Times New Roman" w:cs="Times New Roman"/>
          <w:sz w:val="28"/>
          <w:szCs w:val="28"/>
        </w:rPr>
        <w:t>3</w:t>
      </w:r>
      <w:r w:rsidR="00047A1C">
        <w:rPr>
          <w:rFonts w:ascii="Times New Roman" w:hAnsi="Times New Roman" w:cs="Times New Roman"/>
          <w:sz w:val="28"/>
          <w:szCs w:val="28"/>
        </w:rPr>
        <w:t>6</w:t>
      </w:r>
      <w:r w:rsidR="00A552BD">
        <w:rPr>
          <w:rFonts w:ascii="Times New Roman" w:hAnsi="Times New Roman" w:cs="Times New Roman"/>
          <w:sz w:val="28"/>
          <w:szCs w:val="28"/>
        </w:rPr>
        <w:t>лет</w:t>
      </w:r>
      <w:r w:rsidRPr="00F009DD">
        <w:rPr>
          <w:rFonts w:ascii="Times New Roman" w:hAnsi="Times New Roman" w:cs="Times New Roman"/>
          <w:sz w:val="28"/>
          <w:szCs w:val="28"/>
        </w:rPr>
        <w:t>.;</w:t>
      </w:r>
    </w:p>
    <w:p w:rsidR="00F009DD" w:rsidRPr="00F009DD" w:rsidRDefault="00F009DD" w:rsidP="00F009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9DD">
        <w:rPr>
          <w:rFonts w:ascii="Times New Roman" w:hAnsi="Times New Roman" w:cs="Times New Roman"/>
          <w:sz w:val="28"/>
          <w:szCs w:val="28"/>
        </w:rPr>
        <w:t xml:space="preserve">б) общий педагогический стаж </w:t>
      </w:r>
      <w:r w:rsidR="00047A1C">
        <w:rPr>
          <w:rFonts w:ascii="Times New Roman" w:hAnsi="Times New Roman" w:cs="Times New Roman"/>
          <w:sz w:val="28"/>
          <w:szCs w:val="28"/>
        </w:rPr>
        <w:t>30</w:t>
      </w:r>
      <w:r w:rsidRPr="00F009DD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F009DD" w:rsidRPr="00F009DD" w:rsidRDefault="00F009DD" w:rsidP="00F009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9DD">
        <w:rPr>
          <w:rFonts w:ascii="Times New Roman" w:hAnsi="Times New Roman" w:cs="Times New Roman"/>
          <w:sz w:val="28"/>
          <w:szCs w:val="28"/>
        </w:rPr>
        <w:t>в) стаж работы по специальности</w:t>
      </w:r>
      <w:r w:rsidR="00047A1C">
        <w:rPr>
          <w:rFonts w:ascii="Times New Roman" w:hAnsi="Times New Roman" w:cs="Times New Roman"/>
          <w:sz w:val="28"/>
          <w:szCs w:val="28"/>
        </w:rPr>
        <w:t>30</w:t>
      </w:r>
      <w:r w:rsidR="00D06B0D">
        <w:rPr>
          <w:rFonts w:ascii="Times New Roman" w:hAnsi="Times New Roman" w:cs="Times New Roman"/>
          <w:sz w:val="28"/>
          <w:szCs w:val="28"/>
        </w:rPr>
        <w:t xml:space="preserve"> лет</w:t>
      </w:r>
      <w:r w:rsidRPr="00F009DD">
        <w:rPr>
          <w:rFonts w:ascii="Times New Roman" w:hAnsi="Times New Roman" w:cs="Times New Roman"/>
          <w:sz w:val="28"/>
          <w:szCs w:val="28"/>
        </w:rPr>
        <w:t>;</w:t>
      </w:r>
    </w:p>
    <w:p w:rsidR="00F009DD" w:rsidRPr="00F009DD" w:rsidRDefault="00F009DD" w:rsidP="00F009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9DD">
        <w:rPr>
          <w:rFonts w:ascii="Times New Roman" w:hAnsi="Times New Roman" w:cs="Times New Roman"/>
          <w:sz w:val="28"/>
          <w:szCs w:val="28"/>
        </w:rPr>
        <w:t xml:space="preserve">Квалификационная категория: </w:t>
      </w:r>
      <w:r w:rsidR="00D06B0D">
        <w:rPr>
          <w:rFonts w:ascii="Times New Roman" w:hAnsi="Times New Roman" w:cs="Times New Roman"/>
          <w:sz w:val="28"/>
          <w:szCs w:val="28"/>
        </w:rPr>
        <w:t>высшая</w:t>
      </w:r>
    </w:p>
    <w:p w:rsidR="00D06B0D" w:rsidRDefault="00F009DD" w:rsidP="00A552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009DD">
        <w:rPr>
          <w:rFonts w:ascii="Times New Roman" w:hAnsi="Times New Roman" w:cs="Times New Roman"/>
          <w:sz w:val="28"/>
          <w:szCs w:val="28"/>
        </w:rPr>
        <w:t xml:space="preserve">Место работы: </w:t>
      </w:r>
      <w:r w:rsidR="00D06B0D">
        <w:rPr>
          <w:rFonts w:ascii="Times New Roman" w:hAnsi="Times New Roman" w:cs="Times New Roman"/>
          <w:color w:val="000000"/>
          <w:sz w:val="28"/>
          <w:szCs w:val="28"/>
        </w:rPr>
        <w:t>Государственное казенное дошкольное образовательное учреждение</w:t>
      </w:r>
    </w:p>
    <w:p w:rsidR="00D06B0D" w:rsidRDefault="00D06B0D" w:rsidP="00D0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«Детский сад  № 34 «Золотой петушок»</w:t>
      </w:r>
      <w:r w:rsidR="00A552BD">
        <w:rPr>
          <w:rFonts w:ascii="Times New Roman" w:hAnsi="Times New Roman" w:cs="Times New Roman"/>
          <w:color w:val="000000"/>
          <w:sz w:val="28"/>
          <w:szCs w:val="28"/>
        </w:rPr>
        <w:t xml:space="preserve"> г. Невинномысска</w:t>
      </w:r>
    </w:p>
    <w:p w:rsidR="004A23BC" w:rsidRDefault="004A23BC" w:rsidP="00D06B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D287B" w:rsidRPr="00A73205" w:rsidRDefault="00FD287B" w:rsidP="004A7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205">
        <w:rPr>
          <w:rFonts w:ascii="Times New Roman" w:hAnsi="Times New Roman" w:cs="Times New Roman"/>
          <w:b/>
          <w:sz w:val="28"/>
          <w:szCs w:val="28"/>
        </w:rPr>
        <w:t>Оснащение логопедического кабинета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1E0"/>
      </w:tblPr>
      <w:tblGrid>
        <w:gridCol w:w="828"/>
        <w:gridCol w:w="5552"/>
        <w:gridCol w:w="4218"/>
      </w:tblGrid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№</w:t>
            </w:r>
          </w:p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п/п</w:t>
            </w:r>
          </w:p>
        </w:tc>
        <w:tc>
          <w:tcPr>
            <w:tcW w:w="5552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Наименование имущества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Количество</w:t>
            </w:r>
          </w:p>
        </w:tc>
      </w:tr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1</w:t>
            </w:r>
          </w:p>
        </w:tc>
        <w:tc>
          <w:tcPr>
            <w:tcW w:w="5552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Настенное зеркало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1</w:t>
            </w:r>
          </w:p>
        </w:tc>
      </w:tr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2</w:t>
            </w:r>
          </w:p>
        </w:tc>
        <w:tc>
          <w:tcPr>
            <w:tcW w:w="5552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Детские столы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6</w:t>
            </w:r>
          </w:p>
        </w:tc>
      </w:tr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3</w:t>
            </w:r>
          </w:p>
        </w:tc>
        <w:tc>
          <w:tcPr>
            <w:tcW w:w="5552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 xml:space="preserve"> Детские стулья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6</w:t>
            </w:r>
          </w:p>
        </w:tc>
      </w:tr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4</w:t>
            </w:r>
          </w:p>
        </w:tc>
        <w:tc>
          <w:tcPr>
            <w:tcW w:w="5552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Стол для логопеда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1</w:t>
            </w:r>
          </w:p>
        </w:tc>
      </w:tr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5</w:t>
            </w:r>
          </w:p>
        </w:tc>
        <w:tc>
          <w:tcPr>
            <w:tcW w:w="5552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Шкафы для пособий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6</w:t>
            </w:r>
          </w:p>
        </w:tc>
        <w:tc>
          <w:tcPr>
            <w:tcW w:w="5552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Стул большой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1</w:t>
            </w:r>
          </w:p>
        </w:tc>
      </w:tr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7</w:t>
            </w:r>
          </w:p>
        </w:tc>
        <w:tc>
          <w:tcPr>
            <w:tcW w:w="5552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Зеркала для индивидуальной работы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8</w:t>
            </w:r>
          </w:p>
        </w:tc>
        <w:tc>
          <w:tcPr>
            <w:tcW w:w="5552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Доска настенная(магнитная)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1</w:t>
            </w:r>
          </w:p>
        </w:tc>
      </w:tr>
      <w:tr w:rsidR="00FD287B" w:rsidRPr="00FD287B" w:rsidTr="004A23BC">
        <w:tc>
          <w:tcPr>
            <w:tcW w:w="828" w:type="dxa"/>
          </w:tcPr>
          <w:p w:rsidR="00FD287B" w:rsidRPr="00FD287B" w:rsidRDefault="00FD287B" w:rsidP="00FD287B">
            <w:pPr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9</w:t>
            </w:r>
          </w:p>
        </w:tc>
        <w:tc>
          <w:tcPr>
            <w:tcW w:w="5552" w:type="dxa"/>
          </w:tcPr>
          <w:p w:rsidR="00FD287B" w:rsidRPr="00FD287B" w:rsidRDefault="000A28FF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Доска-мольберт</w:t>
            </w:r>
            <w:r w:rsidR="00064C72">
              <w:rPr>
                <w:sz w:val="28"/>
                <w:szCs w:val="28"/>
              </w:rPr>
              <w:t>-фланелеграф</w:t>
            </w:r>
          </w:p>
        </w:tc>
        <w:tc>
          <w:tcPr>
            <w:tcW w:w="4218" w:type="dxa"/>
          </w:tcPr>
          <w:p w:rsidR="00FD287B" w:rsidRPr="00FD287B" w:rsidRDefault="00FD287B" w:rsidP="00FD287B">
            <w:pPr>
              <w:jc w:val="center"/>
              <w:rPr>
                <w:sz w:val="28"/>
                <w:szCs w:val="28"/>
              </w:rPr>
            </w:pPr>
            <w:r w:rsidRPr="00FD287B">
              <w:rPr>
                <w:sz w:val="28"/>
                <w:szCs w:val="28"/>
              </w:rPr>
              <w:t>1</w:t>
            </w:r>
          </w:p>
        </w:tc>
      </w:tr>
      <w:tr w:rsidR="000A28FF" w:rsidRPr="00FD287B" w:rsidTr="004A23BC">
        <w:tc>
          <w:tcPr>
            <w:tcW w:w="828" w:type="dxa"/>
          </w:tcPr>
          <w:p w:rsidR="000A28FF" w:rsidRPr="00FD287B" w:rsidRDefault="000A28FF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552" w:type="dxa"/>
          </w:tcPr>
          <w:p w:rsidR="000A28FF" w:rsidRDefault="000A28FF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Шкаф-ниша</w:t>
            </w:r>
          </w:p>
        </w:tc>
        <w:tc>
          <w:tcPr>
            <w:tcW w:w="4218" w:type="dxa"/>
          </w:tcPr>
          <w:p w:rsidR="000A28FF" w:rsidRPr="00FD287B" w:rsidRDefault="000A28FF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A28FF" w:rsidRPr="00FD287B" w:rsidTr="004A23BC">
        <w:tc>
          <w:tcPr>
            <w:tcW w:w="828" w:type="dxa"/>
          </w:tcPr>
          <w:p w:rsidR="000A28FF" w:rsidRDefault="000A28FF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552" w:type="dxa"/>
          </w:tcPr>
          <w:p w:rsidR="000A28FF" w:rsidRDefault="000A28FF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Тумбочка большая</w:t>
            </w:r>
          </w:p>
        </w:tc>
        <w:tc>
          <w:tcPr>
            <w:tcW w:w="4218" w:type="dxa"/>
          </w:tcPr>
          <w:p w:rsidR="000A28FF" w:rsidRDefault="000A28FF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A28FF" w:rsidRPr="00FD287B" w:rsidTr="004A23BC">
        <w:tc>
          <w:tcPr>
            <w:tcW w:w="828" w:type="dxa"/>
          </w:tcPr>
          <w:p w:rsidR="000A28FF" w:rsidRDefault="000A28FF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552" w:type="dxa"/>
          </w:tcPr>
          <w:p w:rsidR="000A28FF" w:rsidRDefault="000A28FF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Полка-этажерка</w:t>
            </w:r>
          </w:p>
        </w:tc>
        <w:tc>
          <w:tcPr>
            <w:tcW w:w="4218" w:type="dxa"/>
          </w:tcPr>
          <w:p w:rsidR="000A28FF" w:rsidRDefault="000A28FF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141F8" w:rsidRPr="00FD287B" w:rsidTr="004A23BC">
        <w:tc>
          <w:tcPr>
            <w:tcW w:w="828" w:type="dxa"/>
          </w:tcPr>
          <w:p w:rsidR="003141F8" w:rsidRDefault="003141F8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552" w:type="dxa"/>
          </w:tcPr>
          <w:p w:rsidR="003141F8" w:rsidRDefault="00F83921" w:rsidP="00A552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Облучатель - р</w:t>
            </w:r>
            <w:r w:rsidR="00954D74">
              <w:rPr>
                <w:sz w:val="28"/>
                <w:szCs w:val="28"/>
              </w:rPr>
              <w:t>ециркулятор</w:t>
            </w:r>
          </w:p>
        </w:tc>
        <w:tc>
          <w:tcPr>
            <w:tcW w:w="4218" w:type="dxa"/>
          </w:tcPr>
          <w:p w:rsidR="003141F8" w:rsidRDefault="003141F8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675FE" w:rsidRPr="00FD287B" w:rsidTr="004A23BC">
        <w:tc>
          <w:tcPr>
            <w:tcW w:w="828" w:type="dxa"/>
          </w:tcPr>
          <w:p w:rsidR="007675FE" w:rsidRDefault="007675FE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552" w:type="dxa"/>
          </w:tcPr>
          <w:p w:rsidR="007675FE" w:rsidRDefault="007675FE" w:rsidP="00767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Стенд «Советы логопеда»</w:t>
            </w:r>
          </w:p>
        </w:tc>
        <w:tc>
          <w:tcPr>
            <w:tcW w:w="4218" w:type="dxa"/>
          </w:tcPr>
          <w:p w:rsidR="007675FE" w:rsidRDefault="007675FE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675FE" w:rsidRPr="00FD287B" w:rsidTr="004A23BC">
        <w:tc>
          <w:tcPr>
            <w:tcW w:w="828" w:type="dxa"/>
          </w:tcPr>
          <w:p w:rsidR="007675FE" w:rsidRDefault="007675FE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552" w:type="dxa"/>
          </w:tcPr>
          <w:p w:rsidR="007675FE" w:rsidRDefault="007675FE" w:rsidP="004A7C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Стенд </w:t>
            </w:r>
            <w:r w:rsidR="004A7CDB">
              <w:rPr>
                <w:rFonts w:eastAsia="Calibri"/>
                <w:bCs/>
                <w:sz w:val="28"/>
                <w:szCs w:val="28"/>
              </w:rPr>
              <w:t>«Гласные и согласныезвуки»  (авторский)</w:t>
            </w:r>
          </w:p>
        </w:tc>
        <w:tc>
          <w:tcPr>
            <w:tcW w:w="4218" w:type="dxa"/>
          </w:tcPr>
          <w:p w:rsidR="007675FE" w:rsidRDefault="009C5DC2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675FE" w:rsidRPr="00FD287B" w:rsidTr="004A23BC">
        <w:tc>
          <w:tcPr>
            <w:tcW w:w="828" w:type="dxa"/>
          </w:tcPr>
          <w:p w:rsidR="007675FE" w:rsidRDefault="007675FE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552" w:type="dxa"/>
          </w:tcPr>
          <w:p w:rsidR="007675FE" w:rsidRDefault="007675FE" w:rsidP="00767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Стенд «</w:t>
            </w:r>
            <w:r w:rsidR="009C5DC2">
              <w:rPr>
                <w:sz w:val="28"/>
                <w:szCs w:val="28"/>
              </w:rPr>
              <w:t>Буква-звук»</w:t>
            </w:r>
            <w:r w:rsidR="004A7CDB">
              <w:rPr>
                <w:rFonts w:eastAsia="Calibri"/>
                <w:bCs/>
                <w:sz w:val="28"/>
                <w:szCs w:val="28"/>
              </w:rPr>
              <w:t>(авторский)</w:t>
            </w:r>
          </w:p>
        </w:tc>
        <w:tc>
          <w:tcPr>
            <w:tcW w:w="4218" w:type="dxa"/>
          </w:tcPr>
          <w:p w:rsidR="007675FE" w:rsidRDefault="009C5DC2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5DC2" w:rsidRPr="00FD287B" w:rsidTr="004A23BC">
        <w:tc>
          <w:tcPr>
            <w:tcW w:w="828" w:type="dxa"/>
          </w:tcPr>
          <w:p w:rsidR="009C5DC2" w:rsidRDefault="009C5DC2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552" w:type="dxa"/>
          </w:tcPr>
          <w:p w:rsidR="009C5DC2" w:rsidRDefault="009C5DC2" w:rsidP="007675FE">
            <w:pPr>
              <w:rPr>
                <w:sz w:val="28"/>
                <w:szCs w:val="28"/>
              </w:rPr>
            </w:pPr>
            <w:r w:rsidRPr="009C5DC2">
              <w:rPr>
                <w:sz w:val="28"/>
                <w:szCs w:val="28"/>
              </w:rPr>
              <w:t>Стенд «</w:t>
            </w:r>
            <w:r>
              <w:rPr>
                <w:sz w:val="28"/>
                <w:szCs w:val="28"/>
              </w:rPr>
              <w:t>Парные з</w:t>
            </w:r>
            <w:r w:rsidRPr="009C5DC2">
              <w:rPr>
                <w:sz w:val="28"/>
                <w:szCs w:val="28"/>
              </w:rPr>
              <w:t>вуки»</w:t>
            </w:r>
            <w:r w:rsidR="004A7CDB">
              <w:rPr>
                <w:rFonts w:eastAsia="Calibri"/>
                <w:bCs/>
                <w:sz w:val="28"/>
                <w:szCs w:val="28"/>
              </w:rPr>
              <w:t>(авторский)</w:t>
            </w:r>
          </w:p>
        </w:tc>
        <w:tc>
          <w:tcPr>
            <w:tcW w:w="4218" w:type="dxa"/>
          </w:tcPr>
          <w:p w:rsidR="009C5DC2" w:rsidRDefault="009C5DC2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C5DC2" w:rsidRPr="00FD287B" w:rsidTr="004A23BC">
        <w:tc>
          <w:tcPr>
            <w:tcW w:w="828" w:type="dxa"/>
          </w:tcPr>
          <w:p w:rsidR="009C5DC2" w:rsidRDefault="009C5DC2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552" w:type="dxa"/>
          </w:tcPr>
          <w:p w:rsidR="009C5DC2" w:rsidRDefault="009C5DC2" w:rsidP="00767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Наборное полотно</w:t>
            </w:r>
          </w:p>
        </w:tc>
        <w:tc>
          <w:tcPr>
            <w:tcW w:w="4218" w:type="dxa"/>
          </w:tcPr>
          <w:p w:rsidR="009C5DC2" w:rsidRDefault="009C5DC2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C5DC2" w:rsidRPr="00FD287B" w:rsidTr="004A23BC">
        <w:tc>
          <w:tcPr>
            <w:tcW w:w="828" w:type="dxa"/>
          </w:tcPr>
          <w:p w:rsidR="009C5DC2" w:rsidRDefault="009C5DC2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552" w:type="dxa"/>
          </w:tcPr>
          <w:p w:rsidR="009C5DC2" w:rsidRDefault="009C5DC2" w:rsidP="007675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Настенная касса букв (цветная)</w:t>
            </w:r>
          </w:p>
        </w:tc>
        <w:tc>
          <w:tcPr>
            <w:tcW w:w="4218" w:type="dxa"/>
          </w:tcPr>
          <w:p w:rsidR="009C5DC2" w:rsidRDefault="009C5DC2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54574" w:rsidRPr="00FD287B" w:rsidTr="004A23BC">
        <w:tc>
          <w:tcPr>
            <w:tcW w:w="828" w:type="dxa"/>
          </w:tcPr>
          <w:p w:rsidR="00B54574" w:rsidRDefault="00B54574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552" w:type="dxa"/>
          </w:tcPr>
          <w:p w:rsidR="00B54574" w:rsidRDefault="004A7CDB" w:rsidP="007675FE">
            <w:pPr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Настенное панно </w:t>
            </w:r>
            <w:r w:rsidR="004A23BC">
              <w:rPr>
                <w:rFonts w:eastAsia="Calibri"/>
                <w:bCs/>
                <w:sz w:val="28"/>
                <w:szCs w:val="28"/>
              </w:rPr>
              <w:t xml:space="preserve">«План города </w:t>
            </w:r>
            <w:r w:rsidR="00B54574">
              <w:rPr>
                <w:rFonts w:eastAsia="Calibri"/>
                <w:bCs/>
                <w:sz w:val="28"/>
                <w:szCs w:val="28"/>
              </w:rPr>
              <w:t>Речеграда» (авторское)</w:t>
            </w:r>
          </w:p>
        </w:tc>
        <w:tc>
          <w:tcPr>
            <w:tcW w:w="4218" w:type="dxa"/>
          </w:tcPr>
          <w:p w:rsidR="00B54574" w:rsidRDefault="00B54574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54574" w:rsidRPr="00FD287B" w:rsidTr="004A23BC">
        <w:tc>
          <w:tcPr>
            <w:tcW w:w="828" w:type="dxa"/>
          </w:tcPr>
          <w:p w:rsidR="00B54574" w:rsidRDefault="00B54574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552" w:type="dxa"/>
          </w:tcPr>
          <w:p w:rsidR="00B54574" w:rsidRDefault="004A7CDB" w:rsidP="007675FE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Настенное панно </w:t>
            </w:r>
            <w:r>
              <w:rPr>
                <w:rFonts w:eastAsia="Calibri"/>
                <w:sz w:val="28"/>
                <w:szCs w:val="28"/>
              </w:rPr>
              <w:t>«Зоопарк» (авторское)</w:t>
            </w:r>
          </w:p>
        </w:tc>
        <w:tc>
          <w:tcPr>
            <w:tcW w:w="4218" w:type="dxa"/>
          </w:tcPr>
          <w:p w:rsidR="00B54574" w:rsidRDefault="004A7CDB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CDB" w:rsidRPr="00FD287B" w:rsidTr="004A23BC">
        <w:tc>
          <w:tcPr>
            <w:tcW w:w="828" w:type="dxa"/>
          </w:tcPr>
          <w:p w:rsidR="004A7CDB" w:rsidRDefault="004A7CDB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552" w:type="dxa"/>
          </w:tcPr>
          <w:p w:rsidR="004A7CDB" w:rsidRDefault="004A7CDB" w:rsidP="007675FE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Настенное панно «Времена года» (авторское)</w:t>
            </w:r>
          </w:p>
        </w:tc>
        <w:tc>
          <w:tcPr>
            <w:tcW w:w="4218" w:type="dxa"/>
          </w:tcPr>
          <w:p w:rsidR="004A7CDB" w:rsidRDefault="004A7CDB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CDB" w:rsidRPr="00FD287B" w:rsidTr="004A23BC">
        <w:tc>
          <w:tcPr>
            <w:tcW w:w="828" w:type="dxa"/>
          </w:tcPr>
          <w:p w:rsidR="004A7CDB" w:rsidRDefault="004A7CDB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552" w:type="dxa"/>
          </w:tcPr>
          <w:p w:rsidR="004A7CDB" w:rsidRDefault="004A7CDB" w:rsidP="007675FE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Настенное</w:t>
            </w:r>
            <w:r w:rsidR="004A23BC">
              <w:rPr>
                <w:rFonts w:eastAsia="Calibri"/>
                <w:bCs/>
                <w:sz w:val="28"/>
                <w:szCs w:val="28"/>
              </w:rPr>
              <w:t xml:space="preserve"> панно </w:t>
            </w:r>
            <w:r>
              <w:rPr>
                <w:rFonts w:eastAsia="Calibri"/>
                <w:bCs/>
                <w:sz w:val="28"/>
                <w:szCs w:val="28"/>
              </w:rPr>
              <w:t>«Волшебная страна слов» (авторское)</w:t>
            </w:r>
          </w:p>
        </w:tc>
        <w:tc>
          <w:tcPr>
            <w:tcW w:w="4218" w:type="dxa"/>
          </w:tcPr>
          <w:p w:rsidR="004A7CDB" w:rsidRDefault="004A7CDB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CDB" w:rsidRPr="00FD287B" w:rsidTr="004A23BC">
        <w:tc>
          <w:tcPr>
            <w:tcW w:w="828" w:type="dxa"/>
          </w:tcPr>
          <w:p w:rsidR="004A7CDB" w:rsidRDefault="004A7CDB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552" w:type="dxa"/>
          </w:tcPr>
          <w:p w:rsidR="004A7CDB" w:rsidRDefault="004A7CDB" w:rsidP="007675FE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Настенное панно  «Путешествие слова» (авторское)</w:t>
            </w:r>
          </w:p>
        </w:tc>
        <w:tc>
          <w:tcPr>
            <w:tcW w:w="4218" w:type="dxa"/>
          </w:tcPr>
          <w:p w:rsidR="004A7CDB" w:rsidRDefault="004A7CDB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CDB" w:rsidRPr="00FD287B" w:rsidTr="004A23BC">
        <w:tc>
          <w:tcPr>
            <w:tcW w:w="828" w:type="dxa"/>
          </w:tcPr>
          <w:p w:rsidR="004A7CDB" w:rsidRDefault="004A7CDB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552" w:type="dxa"/>
          </w:tcPr>
          <w:p w:rsidR="004A7CDB" w:rsidRDefault="004A7CDB" w:rsidP="007675FE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</w:t>
            </w:r>
            <w:r w:rsidR="004A23BC">
              <w:rPr>
                <w:rFonts w:eastAsia="Calibri"/>
                <w:bCs/>
                <w:sz w:val="28"/>
                <w:szCs w:val="28"/>
              </w:rPr>
              <w:t xml:space="preserve">стенное панно </w:t>
            </w:r>
            <w:r>
              <w:rPr>
                <w:rFonts w:eastAsia="Calibri"/>
                <w:bCs/>
                <w:sz w:val="28"/>
                <w:szCs w:val="28"/>
              </w:rPr>
              <w:t xml:space="preserve">«Наши успехи»  </w:t>
            </w:r>
            <w:r>
              <w:rPr>
                <w:rFonts w:eastAsia="Calibri"/>
                <w:bCs/>
                <w:sz w:val="28"/>
                <w:szCs w:val="28"/>
              </w:rPr>
              <w:lastRenderedPageBreak/>
              <w:t>(авторское)</w:t>
            </w:r>
          </w:p>
        </w:tc>
        <w:tc>
          <w:tcPr>
            <w:tcW w:w="4218" w:type="dxa"/>
          </w:tcPr>
          <w:p w:rsidR="004A7CDB" w:rsidRDefault="004A7CDB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</w:tr>
      <w:tr w:rsidR="004A7CDB" w:rsidRPr="00FD287B" w:rsidTr="004A23BC">
        <w:tc>
          <w:tcPr>
            <w:tcW w:w="828" w:type="dxa"/>
          </w:tcPr>
          <w:p w:rsidR="004A7CDB" w:rsidRDefault="004A7CDB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5552" w:type="dxa"/>
          </w:tcPr>
          <w:p w:rsidR="004A7CDB" w:rsidRDefault="004A7CDB" w:rsidP="007675FE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Настенное панно «Планета пчел»  (авторское)</w:t>
            </w:r>
          </w:p>
        </w:tc>
        <w:tc>
          <w:tcPr>
            <w:tcW w:w="4218" w:type="dxa"/>
          </w:tcPr>
          <w:p w:rsidR="004A7CDB" w:rsidRDefault="004A7CDB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CDB" w:rsidRPr="00FD287B" w:rsidTr="004A23BC">
        <w:tc>
          <w:tcPr>
            <w:tcW w:w="828" w:type="dxa"/>
          </w:tcPr>
          <w:p w:rsidR="004A7CDB" w:rsidRDefault="004A7CDB" w:rsidP="00FD2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552" w:type="dxa"/>
          </w:tcPr>
          <w:p w:rsidR="004A7CDB" w:rsidRDefault="004A23BC" w:rsidP="007675FE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Настенное панно </w:t>
            </w:r>
            <w:r w:rsidR="004A7CDB">
              <w:rPr>
                <w:rFonts w:eastAsia="Calibri"/>
                <w:bCs/>
                <w:sz w:val="28"/>
                <w:szCs w:val="28"/>
              </w:rPr>
              <w:t>«Насекомые и цветы» из бисера (авторское)</w:t>
            </w:r>
          </w:p>
        </w:tc>
        <w:tc>
          <w:tcPr>
            <w:tcW w:w="4218" w:type="dxa"/>
          </w:tcPr>
          <w:p w:rsidR="004A7CDB" w:rsidRDefault="004A7CDB" w:rsidP="00FD28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A7CDB" w:rsidRPr="00FD287B" w:rsidTr="004A23BC">
        <w:tc>
          <w:tcPr>
            <w:tcW w:w="828" w:type="dxa"/>
          </w:tcPr>
          <w:p w:rsidR="004A7CDB" w:rsidRDefault="004A7CDB" w:rsidP="004A7C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552" w:type="dxa"/>
          </w:tcPr>
          <w:p w:rsidR="004A7CDB" w:rsidRPr="00727609" w:rsidRDefault="004A7CDB" w:rsidP="004A7CDB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Искусственные цветы</w:t>
            </w:r>
          </w:p>
        </w:tc>
        <w:tc>
          <w:tcPr>
            <w:tcW w:w="4218" w:type="dxa"/>
          </w:tcPr>
          <w:p w:rsidR="004A7CDB" w:rsidRDefault="004A7CDB" w:rsidP="004A7CDB">
            <w:pPr>
              <w:jc w:val="center"/>
              <w:rPr>
                <w:sz w:val="28"/>
                <w:szCs w:val="28"/>
              </w:rPr>
            </w:pPr>
          </w:p>
        </w:tc>
      </w:tr>
    </w:tbl>
    <w:p w:rsidR="009C5DC2" w:rsidRDefault="009C5DC2" w:rsidP="00FD287B">
      <w:pPr>
        <w:rPr>
          <w:rFonts w:ascii="Times New Roman" w:hAnsi="Times New Roman" w:cs="Times New Roman"/>
          <w:sz w:val="28"/>
          <w:szCs w:val="28"/>
        </w:rPr>
      </w:pPr>
    </w:p>
    <w:p w:rsidR="009C5DC2" w:rsidRDefault="009C5DC2" w:rsidP="00FD287B">
      <w:pPr>
        <w:rPr>
          <w:rFonts w:ascii="Times New Roman" w:hAnsi="Times New Roman" w:cs="Times New Roman"/>
          <w:sz w:val="28"/>
          <w:szCs w:val="28"/>
        </w:rPr>
      </w:pPr>
    </w:p>
    <w:p w:rsidR="004A7CDB" w:rsidRDefault="004A7CDB" w:rsidP="00FD287B">
      <w:pPr>
        <w:rPr>
          <w:rFonts w:ascii="Times New Roman" w:hAnsi="Times New Roman" w:cs="Times New Roman"/>
          <w:sz w:val="28"/>
          <w:szCs w:val="28"/>
        </w:rPr>
      </w:pPr>
    </w:p>
    <w:p w:rsidR="004A7CDB" w:rsidRDefault="004A7CDB" w:rsidP="00FD287B">
      <w:pPr>
        <w:rPr>
          <w:rFonts w:ascii="Times New Roman" w:hAnsi="Times New Roman" w:cs="Times New Roman"/>
          <w:sz w:val="28"/>
          <w:szCs w:val="28"/>
        </w:rPr>
      </w:pPr>
    </w:p>
    <w:p w:rsidR="004A7CDB" w:rsidRDefault="004A7CDB" w:rsidP="00FD287B">
      <w:pPr>
        <w:rPr>
          <w:rFonts w:ascii="Times New Roman" w:hAnsi="Times New Roman" w:cs="Times New Roman"/>
          <w:sz w:val="28"/>
          <w:szCs w:val="28"/>
        </w:rPr>
      </w:pPr>
    </w:p>
    <w:p w:rsidR="004A7CDB" w:rsidRDefault="004A7CDB" w:rsidP="00FD287B">
      <w:pPr>
        <w:rPr>
          <w:rFonts w:ascii="Times New Roman" w:hAnsi="Times New Roman" w:cs="Times New Roman"/>
          <w:sz w:val="28"/>
          <w:szCs w:val="28"/>
        </w:rPr>
      </w:pPr>
    </w:p>
    <w:p w:rsidR="00F818EE" w:rsidRPr="004A23BC" w:rsidRDefault="00F818EE" w:rsidP="004A23BC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8EE">
        <w:rPr>
          <w:rFonts w:ascii="Times New Roman" w:hAnsi="Times New Roman" w:cs="Times New Roman"/>
          <w:b/>
          <w:sz w:val="28"/>
          <w:szCs w:val="28"/>
        </w:rPr>
        <w:t>Документация логопедического кабинета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7"/>
        <w:gridCol w:w="9557"/>
      </w:tblGrid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F81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Рабочая программа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График работы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Циклограмма рабочего времени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Речевые карты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Индивидуальные тетради детей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Тетрадь взаимодействия с воспитателями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Тетрадь самообразования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Индивидуальный план на каждого ребенка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План работы с родителями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План работы с воспитателями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  для родителей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характеристика группы на учебный год</w:t>
            </w:r>
          </w:p>
        </w:tc>
      </w:tr>
      <w:tr w:rsidR="00F818EE" w:rsidTr="002347D4">
        <w:trPr>
          <w:trHeight w:val="471"/>
        </w:trPr>
        <w:tc>
          <w:tcPr>
            <w:tcW w:w="104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557" w:type="dxa"/>
          </w:tcPr>
          <w:p w:rsidR="00F818EE" w:rsidRPr="00F818EE" w:rsidRDefault="00F818EE" w:rsidP="002347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8EE"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планирование коррекционно-развивающей работы</w:t>
            </w:r>
          </w:p>
        </w:tc>
      </w:tr>
    </w:tbl>
    <w:p w:rsidR="00F818EE" w:rsidRDefault="00F818EE" w:rsidP="00F818EE"/>
    <w:p w:rsidR="002347D4" w:rsidRDefault="002347D4" w:rsidP="002347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Игрушки и настольные игры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993"/>
        <w:gridCol w:w="8811"/>
        <w:gridCol w:w="21"/>
        <w:gridCol w:w="810"/>
      </w:tblGrid>
      <w:tr w:rsidR="002347D4" w:rsidTr="002347D4">
        <w:trPr>
          <w:trHeight w:val="864"/>
        </w:trPr>
        <w:tc>
          <w:tcPr>
            <w:tcW w:w="993" w:type="dxa"/>
          </w:tcPr>
          <w:p w:rsidR="002347D4" w:rsidRPr="00B05BC6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 xml:space="preserve">№ </w:t>
            </w:r>
            <w:r>
              <w:rPr>
                <w:rFonts w:eastAsia="Calibri"/>
                <w:bCs/>
                <w:sz w:val="28"/>
                <w:szCs w:val="28"/>
              </w:rPr>
              <w:t>п</w:t>
            </w:r>
            <w:r>
              <w:rPr>
                <w:rFonts w:eastAsia="Calibri"/>
                <w:b/>
                <w:bCs/>
                <w:sz w:val="28"/>
                <w:szCs w:val="28"/>
              </w:rPr>
              <w:t>/</w:t>
            </w:r>
            <w:r>
              <w:rPr>
                <w:rFonts w:eastAsia="Calibri"/>
                <w:bCs/>
                <w:sz w:val="28"/>
                <w:szCs w:val="28"/>
              </w:rPr>
              <w:t>п</w:t>
            </w:r>
          </w:p>
        </w:tc>
        <w:tc>
          <w:tcPr>
            <w:tcW w:w="8811" w:type="dxa"/>
          </w:tcPr>
          <w:p w:rsidR="002347D4" w:rsidRPr="00B05BC6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831" w:type="dxa"/>
            <w:gridSpan w:val="2"/>
          </w:tcPr>
          <w:p w:rsidR="002347D4" w:rsidRPr="00B05BC6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Кол-во</w:t>
            </w:r>
          </w:p>
        </w:tc>
      </w:tr>
      <w:tr w:rsidR="002347D4" w:rsidTr="00A23D58">
        <w:trPr>
          <w:trHeight w:val="295"/>
        </w:trPr>
        <w:tc>
          <w:tcPr>
            <w:tcW w:w="993" w:type="dxa"/>
          </w:tcPr>
          <w:p w:rsidR="002347D4" w:rsidRPr="00B05BC6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8811" w:type="dxa"/>
          </w:tcPr>
          <w:p w:rsidR="002347D4" w:rsidRPr="0053639D" w:rsidRDefault="00523F3A" w:rsidP="002347D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Мяч средний </w:t>
            </w:r>
          </w:p>
        </w:tc>
        <w:tc>
          <w:tcPr>
            <w:tcW w:w="831" w:type="dxa"/>
            <w:gridSpan w:val="2"/>
          </w:tcPr>
          <w:p w:rsidR="002347D4" w:rsidRPr="004D25F8" w:rsidRDefault="00A23D58" w:rsidP="00A23D58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B05BC6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8811" w:type="dxa"/>
          </w:tcPr>
          <w:p w:rsidR="002347D4" w:rsidRDefault="00523F3A" w:rsidP="002347D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Кукла Марта (авторская)</w:t>
            </w:r>
          </w:p>
        </w:tc>
        <w:tc>
          <w:tcPr>
            <w:tcW w:w="831" w:type="dxa"/>
            <w:gridSpan w:val="2"/>
          </w:tcPr>
          <w:p w:rsidR="002347D4" w:rsidRPr="004D25F8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B05BC6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8832" w:type="dxa"/>
            <w:gridSpan w:val="2"/>
          </w:tcPr>
          <w:p w:rsidR="002347D4" w:rsidRPr="004D25F8" w:rsidRDefault="00064C72" w:rsidP="00064C72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Фланелеграф</w:t>
            </w:r>
            <w:r w:rsidR="00523F3A">
              <w:rPr>
                <w:rFonts w:eastAsia="Calibri"/>
                <w:sz w:val="28"/>
                <w:szCs w:val="28"/>
              </w:rPr>
              <w:t xml:space="preserve"> настольный (авторский)</w:t>
            </w:r>
          </w:p>
        </w:tc>
        <w:tc>
          <w:tcPr>
            <w:tcW w:w="810" w:type="dxa"/>
          </w:tcPr>
          <w:p w:rsidR="002347D4" w:rsidRPr="004D25F8" w:rsidRDefault="00523F3A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6</w:t>
            </w:r>
          </w:p>
        </w:tc>
      </w:tr>
      <w:tr w:rsidR="002347D4" w:rsidTr="002347D4">
        <w:tc>
          <w:tcPr>
            <w:tcW w:w="993" w:type="dxa"/>
          </w:tcPr>
          <w:p w:rsidR="002347D4" w:rsidRPr="00B05BC6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8832" w:type="dxa"/>
            <w:gridSpan w:val="2"/>
          </w:tcPr>
          <w:p w:rsidR="002347D4" w:rsidRPr="004D25F8" w:rsidRDefault="00523F3A" w:rsidP="002347D4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F818EE">
              <w:rPr>
                <w:sz w:val="28"/>
                <w:szCs w:val="28"/>
              </w:rPr>
              <w:t>Овощи в сетке</w:t>
            </w:r>
          </w:p>
        </w:tc>
        <w:tc>
          <w:tcPr>
            <w:tcW w:w="810" w:type="dxa"/>
          </w:tcPr>
          <w:p w:rsidR="002347D4" w:rsidRPr="004D25F8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B05BC6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5</w:t>
            </w:r>
          </w:p>
        </w:tc>
        <w:tc>
          <w:tcPr>
            <w:tcW w:w="8832" w:type="dxa"/>
            <w:gridSpan w:val="2"/>
          </w:tcPr>
          <w:p w:rsidR="002347D4" w:rsidRPr="004D25F8" w:rsidRDefault="00523F3A" w:rsidP="002347D4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F818EE">
              <w:rPr>
                <w:sz w:val="28"/>
                <w:szCs w:val="28"/>
              </w:rPr>
              <w:t>Фрукты в пакете</w:t>
            </w:r>
          </w:p>
        </w:tc>
        <w:tc>
          <w:tcPr>
            <w:tcW w:w="810" w:type="dxa"/>
          </w:tcPr>
          <w:p w:rsidR="002347D4" w:rsidRPr="004D25F8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B05BC6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8832" w:type="dxa"/>
            <w:gridSpan w:val="2"/>
          </w:tcPr>
          <w:p w:rsidR="002347D4" w:rsidRPr="004D25F8" w:rsidRDefault="00523F3A" w:rsidP="002347D4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F818EE">
              <w:rPr>
                <w:sz w:val="28"/>
                <w:szCs w:val="28"/>
              </w:rPr>
              <w:t>Игрушки из дерева «Пирамидка»</w:t>
            </w:r>
          </w:p>
        </w:tc>
        <w:tc>
          <w:tcPr>
            <w:tcW w:w="810" w:type="dxa"/>
          </w:tcPr>
          <w:p w:rsidR="002347D4" w:rsidRPr="004D25F8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4D25F8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EE008C" w:rsidTr="002347D4">
        <w:tc>
          <w:tcPr>
            <w:tcW w:w="993" w:type="dxa"/>
          </w:tcPr>
          <w:p w:rsidR="00EE008C" w:rsidRDefault="00EE008C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7</w:t>
            </w:r>
          </w:p>
        </w:tc>
        <w:tc>
          <w:tcPr>
            <w:tcW w:w="8832" w:type="dxa"/>
            <w:gridSpan w:val="2"/>
          </w:tcPr>
          <w:p w:rsidR="00EE008C" w:rsidRPr="00F818EE" w:rsidRDefault="00EE008C" w:rsidP="00745ED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Поделка игрушка</w:t>
            </w:r>
            <w:r w:rsidR="00941DAA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 xml:space="preserve"> Глобус</w:t>
            </w:r>
            <w:r w:rsidR="00941DAA">
              <w:rPr>
                <w:sz w:val="28"/>
                <w:szCs w:val="28"/>
              </w:rPr>
              <w:t>»</w:t>
            </w:r>
            <w:r w:rsidR="00745ED5">
              <w:rPr>
                <w:sz w:val="28"/>
                <w:szCs w:val="28"/>
              </w:rPr>
              <w:t xml:space="preserve"> (авторская)</w:t>
            </w:r>
          </w:p>
        </w:tc>
        <w:tc>
          <w:tcPr>
            <w:tcW w:w="810" w:type="dxa"/>
          </w:tcPr>
          <w:p w:rsidR="00EE008C" w:rsidRPr="004D25F8" w:rsidRDefault="00EE008C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8</w:t>
            </w:r>
          </w:p>
        </w:tc>
        <w:tc>
          <w:tcPr>
            <w:tcW w:w="8832" w:type="dxa"/>
            <w:gridSpan w:val="2"/>
          </w:tcPr>
          <w:p w:rsidR="002347D4" w:rsidRDefault="002347D4" w:rsidP="00A61C0E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>
              <w:rPr>
                <w:rFonts w:eastAsia="Calibri"/>
                <w:sz w:val="28"/>
                <w:szCs w:val="28"/>
              </w:rPr>
              <w:t xml:space="preserve"> «</w:t>
            </w:r>
            <w:r w:rsidR="00A61C0E">
              <w:rPr>
                <w:rFonts w:eastAsia="Calibri"/>
                <w:sz w:val="28"/>
                <w:szCs w:val="28"/>
              </w:rPr>
              <w:t>Город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832" w:type="dxa"/>
            <w:gridSpan w:val="2"/>
          </w:tcPr>
          <w:p w:rsidR="002347D4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>
              <w:rPr>
                <w:rFonts w:eastAsia="Calibri"/>
                <w:sz w:val="28"/>
                <w:szCs w:val="28"/>
              </w:rPr>
              <w:t xml:space="preserve"> «Где чей дом?»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10</w:t>
            </w:r>
          </w:p>
        </w:tc>
        <w:tc>
          <w:tcPr>
            <w:tcW w:w="8832" w:type="dxa"/>
            <w:gridSpan w:val="2"/>
          </w:tcPr>
          <w:p w:rsidR="002347D4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>
              <w:rPr>
                <w:rFonts w:eastAsia="Calibri"/>
                <w:bCs/>
                <w:sz w:val="28"/>
                <w:szCs w:val="28"/>
              </w:rPr>
              <w:t>«Домино»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11</w:t>
            </w:r>
          </w:p>
        </w:tc>
        <w:tc>
          <w:tcPr>
            <w:tcW w:w="8832" w:type="dxa"/>
            <w:gridSpan w:val="2"/>
          </w:tcPr>
          <w:p w:rsidR="002347D4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>
              <w:rPr>
                <w:rFonts w:eastAsia="Calibri"/>
                <w:bCs/>
                <w:sz w:val="28"/>
                <w:szCs w:val="28"/>
              </w:rPr>
              <w:t>«Ассоциации»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12</w:t>
            </w:r>
          </w:p>
        </w:tc>
        <w:tc>
          <w:tcPr>
            <w:tcW w:w="8832" w:type="dxa"/>
            <w:gridSpan w:val="2"/>
          </w:tcPr>
          <w:p w:rsidR="002347D4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Развивающая игра</w:t>
            </w:r>
            <w:r>
              <w:rPr>
                <w:rFonts w:eastAsia="Calibri"/>
                <w:bCs/>
                <w:sz w:val="28"/>
                <w:szCs w:val="28"/>
              </w:rPr>
              <w:t>«</w:t>
            </w:r>
            <w:r>
              <w:rPr>
                <w:rFonts w:eastAsia="Calibri"/>
                <w:sz w:val="28"/>
                <w:szCs w:val="28"/>
              </w:rPr>
              <w:t>Времена года</w:t>
            </w:r>
            <w:r>
              <w:rPr>
                <w:rFonts w:eastAsia="Calibri"/>
                <w:bCs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13</w:t>
            </w:r>
          </w:p>
        </w:tc>
        <w:tc>
          <w:tcPr>
            <w:tcW w:w="8832" w:type="dxa"/>
            <w:gridSpan w:val="2"/>
          </w:tcPr>
          <w:p w:rsidR="002347D4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 w:rsidRPr="00C423EC">
              <w:rPr>
                <w:sz w:val="28"/>
                <w:szCs w:val="28"/>
              </w:rPr>
              <w:t>Найди пару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14</w:t>
            </w:r>
          </w:p>
        </w:tc>
        <w:tc>
          <w:tcPr>
            <w:tcW w:w="8832" w:type="dxa"/>
            <w:gridSpan w:val="2"/>
          </w:tcPr>
          <w:p w:rsidR="002347D4" w:rsidRDefault="002347D4" w:rsidP="00523F3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 w:rsidR="00523F3A">
              <w:rPr>
                <w:sz w:val="28"/>
                <w:szCs w:val="28"/>
              </w:rPr>
              <w:t>Буквы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15</w:t>
            </w:r>
          </w:p>
        </w:tc>
        <w:tc>
          <w:tcPr>
            <w:tcW w:w="8832" w:type="dxa"/>
            <w:gridSpan w:val="2"/>
          </w:tcPr>
          <w:p w:rsidR="002347D4" w:rsidRDefault="002347D4" w:rsidP="00523F3A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 w:rsidR="00523F3A">
              <w:rPr>
                <w:sz w:val="28"/>
                <w:szCs w:val="28"/>
              </w:rPr>
              <w:t>Цифры</w:t>
            </w:r>
            <w:r>
              <w:rPr>
                <w:rFonts w:eastAsia="Calibri"/>
                <w:sz w:val="28"/>
                <w:szCs w:val="28"/>
              </w:rPr>
              <w:t>»</w:t>
            </w:r>
            <w:r w:rsidR="00B54574">
              <w:rPr>
                <w:rFonts w:eastAsia="Calibri"/>
                <w:sz w:val="28"/>
                <w:szCs w:val="28"/>
              </w:rPr>
              <w:t xml:space="preserve"> (авторская</w:t>
            </w:r>
            <w:r w:rsidR="00523F3A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16</w:t>
            </w:r>
          </w:p>
        </w:tc>
        <w:tc>
          <w:tcPr>
            <w:tcW w:w="8832" w:type="dxa"/>
            <w:gridSpan w:val="2"/>
          </w:tcPr>
          <w:p w:rsidR="002347D4" w:rsidRDefault="002347D4" w:rsidP="00064C7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>
              <w:rPr>
                <w:rFonts w:eastAsia="Calibri"/>
                <w:sz w:val="28"/>
                <w:szCs w:val="28"/>
              </w:rPr>
              <w:t xml:space="preserve">Собери </w:t>
            </w:r>
            <w:r w:rsidR="00064C72">
              <w:rPr>
                <w:rFonts w:eastAsia="Calibri"/>
                <w:sz w:val="28"/>
                <w:szCs w:val="28"/>
              </w:rPr>
              <w:t>пять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17</w:t>
            </w:r>
          </w:p>
        </w:tc>
        <w:tc>
          <w:tcPr>
            <w:tcW w:w="8832" w:type="dxa"/>
            <w:gridSpan w:val="2"/>
          </w:tcPr>
          <w:p w:rsidR="002347D4" w:rsidRPr="004D25F8" w:rsidRDefault="00EE008C" w:rsidP="00064C72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 w:rsidR="00B54574">
              <w:rPr>
                <w:rFonts w:eastAsia="Calibri"/>
                <w:bCs/>
                <w:sz w:val="28"/>
                <w:szCs w:val="28"/>
              </w:rPr>
              <w:t>«К</w:t>
            </w:r>
            <w:r w:rsidRPr="00AB2B6D">
              <w:rPr>
                <w:rFonts w:eastAsia="Calibri"/>
                <w:bCs/>
                <w:sz w:val="28"/>
                <w:szCs w:val="28"/>
              </w:rPr>
              <w:t>убики</w:t>
            </w:r>
            <w:r>
              <w:rPr>
                <w:rFonts w:eastAsia="Calibri"/>
                <w:bCs/>
                <w:sz w:val="28"/>
                <w:szCs w:val="28"/>
              </w:rPr>
              <w:t xml:space="preserve">  с предлогами</w:t>
            </w:r>
            <w:r w:rsidR="00B54574">
              <w:rPr>
                <w:rFonts w:eastAsia="Calibri"/>
                <w:bCs/>
                <w:sz w:val="28"/>
                <w:szCs w:val="28"/>
              </w:rPr>
              <w:t>» ( авторская</w:t>
            </w:r>
            <w:r>
              <w:rPr>
                <w:rFonts w:eastAsia="Calibri"/>
                <w:bCs/>
                <w:sz w:val="28"/>
                <w:szCs w:val="28"/>
              </w:rPr>
              <w:t>)</w:t>
            </w:r>
          </w:p>
        </w:tc>
        <w:tc>
          <w:tcPr>
            <w:tcW w:w="810" w:type="dxa"/>
          </w:tcPr>
          <w:p w:rsidR="002347D4" w:rsidRPr="00AB2B6D" w:rsidRDefault="00EE008C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18</w:t>
            </w:r>
          </w:p>
        </w:tc>
        <w:tc>
          <w:tcPr>
            <w:tcW w:w="8832" w:type="dxa"/>
            <w:gridSpan w:val="2"/>
          </w:tcPr>
          <w:p w:rsidR="002347D4" w:rsidRPr="004D25F8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>
              <w:rPr>
                <w:rFonts w:eastAsia="Calibri"/>
                <w:sz w:val="28"/>
                <w:szCs w:val="28"/>
              </w:rPr>
              <w:t>«Маленькая хозяйка»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 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19</w:t>
            </w:r>
          </w:p>
        </w:tc>
        <w:tc>
          <w:tcPr>
            <w:tcW w:w="8832" w:type="dxa"/>
            <w:gridSpan w:val="2"/>
          </w:tcPr>
          <w:p w:rsidR="002347D4" w:rsidRPr="00CF09D0" w:rsidRDefault="00A61C0E" w:rsidP="002347D4">
            <w:pPr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Корзина плетеная</w:t>
            </w:r>
          </w:p>
        </w:tc>
        <w:tc>
          <w:tcPr>
            <w:tcW w:w="810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20</w:t>
            </w:r>
          </w:p>
        </w:tc>
        <w:tc>
          <w:tcPr>
            <w:tcW w:w="8832" w:type="dxa"/>
            <w:gridSpan w:val="2"/>
          </w:tcPr>
          <w:p w:rsidR="002347D4" w:rsidRDefault="002347D4" w:rsidP="00064C7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 w:rsidR="008D127D">
              <w:rPr>
                <w:rFonts w:eastAsia="Calibri"/>
                <w:bCs/>
                <w:sz w:val="28"/>
                <w:szCs w:val="28"/>
              </w:rPr>
              <w:t>«К</w:t>
            </w:r>
            <w:r w:rsidRPr="00AB2B6D">
              <w:rPr>
                <w:rFonts w:eastAsia="Calibri"/>
                <w:bCs/>
                <w:sz w:val="28"/>
                <w:szCs w:val="28"/>
              </w:rPr>
              <w:t>убики</w:t>
            </w:r>
            <w:r w:rsidR="00B54574">
              <w:rPr>
                <w:rFonts w:eastAsia="Calibri"/>
                <w:bCs/>
                <w:sz w:val="28"/>
                <w:szCs w:val="28"/>
              </w:rPr>
              <w:t xml:space="preserve"> с буквами  (авторская</w:t>
            </w:r>
            <w:r w:rsidR="00EE008C">
              <w:rPr>
                <w:rFonts w:eastAsia="Calibri"/>
                <w:bCs/>
                <w:sz w:val="28"/>
                <w:szCs w:val="28"/>
              </w:rPr>
              <w:t>)</w:t>
            </w:r>
          </w:p>
        </w:tc>
        <w:tc>
          <w:tcPr>
            <w:tcW w:w="810" w:type="dxa"/>
          </w:tcPr>
          <w:p w:rsidR="002347D4" w:rsidRPr="00AB2B6D" w:rsidRDefault="00EE008C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21</w:t>
            </w:r>
          </w:p>
        </w:tc>
        <w:tc>
          <w:tcPr>
            <w:tcW w:w="8811" w:type="dxa"/>
          </w:tcPr>
          <w:p w:rsidR="002347D4" w:rsidRDefault="002347D4" w:rsidP="00EE008C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>
              <w:rPr>
                <w:rFonts w:eastAsia="Calibri"/>
                <w:bCs/>
                <w:sz w:val="28"/>
                <w:szCs w:val="28"/>
              </w:rPr>
              <w:t xml:space="preserve"> «Цветик - семицветик» </w:t>
            </w:r>
          </w:p>
        </w:tc>
        <w:tc>
          <w:tcPr>
            <w:tcW w:w="831" w:type="dxa"/>
            <w:gridSpan w:val="2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22</w:t>
            </w:r>
          </w:p>
        </w:tc>
        <w:tc>
          <w:tcPr>
            <w:tcW w:w="8811" w:type="dxa"/>
          </w:tcPr>
          <w:p w:rsidR="002347D4" w:rsidRDefault="002347D4" w:rsidP="00EE008C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 w:rsidR="00EE008C">
              <w:rPr>
                <w:rFonts w:eastAsia="Calibri"/>
                <w:sz w:val="28"/>
                <w:szCs w:val="28"/>
              </w:rPr>
              <w:t>«Времена года» (самодельная)</w:t>
            </w:r>
          </w:p>
        </w:tc>
        <w:tc>
          <w:tcPr>
            <w:tcW w:w="831" w:type="dxa"/>
            <w:gridSpan w:val="2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23</w:t>
            </w:r>
          </w:p>
        </w:tc>
        <w:tc>
          <w:tcPr>
            <w:tcW w:w="8811" w:type="dxa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Разрезные картинки «</w:t>
            </w:r>
            <w:r>
              <w:rPr>
                <w:rFonts w:eastAsia="Calibri"/>
                <w:sz w:val="28"/>
                <w:szCs w:val="28"/>
              </w:rPr>
              <w:t>Сказки»</w:t>
            </w:r>
          </w:p>
        </w:tc>
        <w:tc>
          <w:tcPr>
            <w:tcW w:w="831" w:type="dxa"/>
            <w:gridSpan w:val="2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B2B6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24</w:t>
            </w:r>
          </w:p>
        </w:tc>
        <w:tc>
          <w:tcPr>
            <w:tcW w:w="8811" w:type="dxa"/>
          </w:tcPr>
          <w:p w:rsidR="002347D4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>Лото «</w:t>
            </w:r>
            <w:r>
              <w:rPr>
                <w:rFonts w:eastAsia="Calibri"/>
                <w:sz w:val="28"/>
                <w:szCs w:val="28"/>
              </w:rPr>
              <w:t>Сказки»</w:t>
            </w:r>
          </w:p>
        </w:tc>
        <w:tc>
          <w:tcPr>
            <w:tcW w:w="831" w:type="dxa"/>
            <w:gridSpan w:val="2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Tr="002347D4">
        <w:tc>
          <w:tcPr>
            <w:tcW w:w="993" w:type="dxa"/>
          </w:tcPr>
          <w:p w:rsidR="002347D4" w:rsidRPr="00DA7E43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DA7E43">
              <w:rPr>
                <w:rFonts w:eastAsia="Calibri"/>
                <w:bCs/>
                <w:sz w:val="28"/>
                <w:szCs w:val="28"/>
              </w:rPr>
              <w:t>25</w:t>
            </w:r>
          </w:p>
        </w:tc>
        <w:tc>
          <w:tcPr>
            <w:tcW w:w="8811" w:type="dxa"/>
          </w:tcPr>
          <w:p w:rsidR="002347D4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8"/>
                <w:szCs w:val="28"/>
              </w:rPr>
            </w:pPr>
            <w:r w:rsidRPr="00C423EC">
              <w:rPr>
                <w:rFonts w:eastAsia="Calibri"/>
                <w:sz w:val="28"/>
                <w:szCs w:val="28"/>
              </w:rPr>
              <w:t xml:space="preserve">Лото </w:t>
            </w:r>
            <w:r>
              <w:rPr>
                <w:rFonts w:eastAsia="Calibri"/>
                <w:sz w:val="28"/>
                <w:szCs w:val="28"/>
              </w:rPr>
              <w:t>«Времена года»</w:t>
            </w:r>
          </w:p>
        </w:tc>
        <w:tc>
          <w:tcPr>
            <w:tcW w:w="831" w:type="dxa"/>
            <w:gridSpan w:val="2"/>
          </w:tcPr>
          <w:p w:rsidR="002347D4" w:rsidRPr="00AB2B6D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RPr="0032474B" w:rsidTr="002347D4">
        <w:tc>
          <w:tcPr>
            <w:tcW w:w="993" w:type="dxa"/>
          </w:tcPr>
          <w:p w:rsidR="002347D4" w:rsidRPr="0032474B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26</w:t>
            </w:r>
          </w:p>
        </w:tc>
        <w:tc>
          <w:tcPr>
            <w:tcW w:w="8811" w:type="dxa"/>
          </w:tcPr>
          <w:p w:rsidR="002347D4" w:rsidRPr="0032474B" w:rsidRDefault="002347D4" w:rsidP="002347D4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Настольная игра «Наши мамы» (профессии и орудия труда)</w:t>
            </w:r>
          </w:p>
        </w:tc>
        <w:tc>
          <w:tcPr>
            <w:tcW w:w="831" w:type="dxa"/>
            <w:gridSpan w:val="2"/>
          </w:tcPr>
          <w:p w:rsidR="002347D4" w:rsidRPr="0032474B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RPr="0032474B" w:rsidTr="002347D4">
        <w:tc>
          <w:tcPr>
            <w:tcW w:w="993" w:type="dxa"/>
          </w:tcPr>
          <w:p w:rsidR="002347D4" w:rsidRPr="0032474B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27</w:t>
            </w:r>
          </w:p>
        </w:tc>
        <w:tc>
          <w:tcPr>
            <w:tcW w:w="8811" w:type="dxa"/>
          </w:tcPr>
          <w:p w:rsidR="002347D4" w:rsidRPr="0032474B" w:rsidRDefault="00EE008C" w:rsidP="00745ED5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Поделка игрушка</w:t>
            </w:r>
            <w:r w:rsidR="00941DAA">
              <w:rPr>
                <w:rFonts w:eastAsia="Calibri"/>
                <w:bCs/>
                <w:sz w:val="28"/>
                <w:szCs w:val="28"/>
              </w:rPr>
              <w:t>«</w:t>
            </w:r>
            <w:r>
              <w:rPr>
                <w:rFonts w:eastAsia="Calibri"/>
                <w:bCs/>
                <w:sz w:val="28"/>
                <w:szCs w:val="28"/>
              </w:rPr>
              <w:t>Снеговик</w:t>
            </w:r>
            <w:r w:rsidR="00941DAA">
              <w:rPr>
                <w:rFonts w:eastAsia="Calibri"/>
                <w:bCs/>
                <w:sz w:val="28"/>
                <w:szCs w:val="28"/>
              </w:rPr>
              <w:t>»</w:t>
            </w:r>
            <w:r w:rsidR="00745ED5">
              <w:rPr>
                <w:rFonts w:eastAsia="Calibri"/>
                <w:bCs/>
                <w:sz w:val="28"/>
                <w:szCs w:val="28"/>
              </w:rPr>
              <w:t>(авторская)</w:t>
            </w:r>
          </w:p>
        </w:tc>
        <w:tc>
          <w:tcPr>
            <w:tcW w:w="831" w:type="dxa"/>
            <w:gridSpan w:val="2"/>
          </w:tcPr>
          <w:p w:rsidR="002347D4" w:rsidRPr="0032474B" w:rsidRDefault="002347D4" w:rsidP="00EE008C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2347D4" w:rsidRPr="0032474B" w:rsidTr="002347D4">
        <w:tc>
          <w:tcPr>
            <w:tcW w:w="993" w:type="dxa"/>
          </w:tcPr>
          <w:p w:rsidR="002347D4" w:rsidRPr="0032474B" w:rsidRDefault="002347D4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28</w:t>
            </w:r>
          </w:p>
        </w:tc>
        <w:tc>
          <w:tcPr>
            <w:tcW w:w="8811" w:type="dxa"/>
          </w:tcPr>
          <w:p w:rsidR="002347D4" w:rsidRPr="0032474B" w:rsidRDefault="00075935" w:rsidP="002347D4">
            <w:pPr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Настольная игра «Волшебная полянка» (авторская)</w:t>
            </w:r>
          </w:p>
        </w:tc>
        <w:tc>
          <w:tcPr>
            <w:tcW w:w="831" w:type="dxa"/>
            <w:gridSpan w:val="2"/>
          </w:tcPr>
          <w:p w:rsidR="002347D4" w:rsidRPr="0032474B" w:rsidRDefault="00EE008C" w:rsidP="002347D4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  <w:tr w:rsidR="004A7CDB" w:rsidRPr="0032474B" w:rsidTr="002347D4">
        <w:tc>
          <w:tcPr>
            <w:tcW w:w="993" w:type="dxa"/>
          </w:tcPr>
          <w:p w:rsidR="004A7CDB" w:rsidRPr="0032474B" w:rsidRDefault="004A7CDB" w:rsidP="004A7CDB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32474B">
              <w:rPr>
                <w:rFonts w:eastAsia="Calibri"/>
                <w:bCs/>
                <w:sz w:val="28"/>
                <w:szCs w:val="28"/>
              </w:rPr>
              <w:t>29</w:t>
            </w:r>
          </w:p>
        </w:tc>
        <w:tc>
          <w:tcPr>
            <w:tcW w:w="8811" w:type="dxa"/>
          </w:tcPr>
          <w:p w:rsidR="004A7CDB" w:rsidRDefault="004A7CDB" w:rsidP="004A7CDB">
            <w:pPr>
              <w:rPr>
                <w:rFonts w:eastAsia="Calibri"/>
                <w:bCs/>
                <w:sz w:val="28"/>
                <w:szCs w:val="28"/>
              </w:rPr>
            </w:pPr>
            <w:r w:rsidRPr="00727609">
              <w:rPr>
                <w:rFonts w:eastAsia="Calibri"/>
                <w:bCs/>
                <w:sz w:val="28"/>
                <w:szCs w:val="28"/>
              </w:rPr>
              <w:t>Настольная игра</w:t>
            </w:r>
            <w:r>
              <w:rPr>
                <w:rFonts w:eastAsia="Calibri"/>
                <w:bCs/>
                <w:sz w:val="28"/>
                <w:szCs w:val="28"/>
              </w:rPr>
              <w:t xml:space="preserve"> «Оцени поступок» </w:t>
            </w:r>
          </w:p>
        </w:tc>
        <w:tc>
          <w:tcPr>
            <w:tcW w:w="831" w:type="dxa"/>
            <w:gridSpan w:val="2"/>
          </w:tcPr>
          <w:p w:rsidR="004A7CDB" w:rsidRPr="0032474B" w:rsidRDefault="004A7CDB" w:rsidP="004A7CDB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</w:t>
            </w:r>
          </w:p>
        </w:tc>
      </w:tr>
    </w:tbl>
    <w:p w:rsidR="002347D4" w:rsidRPr="0032474B" w:rsidRDefault="002347D4" w:rsidP="008D12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347D4" w:rsidRPr="00C423EC" w:rsidRDefault="002347D4" w:rsidP="008D127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C423EC">
        <w:rPr>
          <w:rFonts w:ascii="Times New Roman" w:eastAsia="Calibri" w:hAnsi="Times New Roman" w:cs="Times New Roman"/>
          <w:b/>
          <w:sz w:val="28"/>
          <w:szCs w:val="28"/>
        </w:rPr>
        <w:t>Дидактические игры и пособия в логопедическом кабинете</w:t>
      </w:r>
    </w:p>
    <w:tbl>
      <w:tblPr>
        <w:tblStyle w:val="a5"/>
        <w:tblW w:w="0" w:type="auto"/>
        <w:tblLook w:val="01E0"/>
      </w:tblPr>
      <w:tblGrid>
        <w:gridCol w:w="2624"/>
        <w:gridCol w:w="8116"/>
      </w:tblGrid>
      <w:tr w:rsidR="002347D4" w:rsidRPr="00C423EC" w:rsidTr="004A23BC">
        <w:tc>
          <w:tcPr>
            <w:tcW w:w="2624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Разделы</w:t>
            </w:r>
          </w:p>
        </w:tc>
        <w:tc>
          <w:tcPr>
            <w:tcW w:w="8116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Дидактические игры и пособия</w:t>
            </w:r>
          </w:p>
        </w:tc>
      </w:tr>
      <w:tr w:rsidR="002347D4" w:rsidRPr="00C423EC" w:rsidTr="004A23BC">
        <w:tc>
          <w:tcPr>
            <w:tcW w:w="2624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Формирование звукопроизношения</w:t>
            </w:r>
          </w:p>
        </w:tc>
        <w:tc>
          <w:tcPr>
            <w:tcW w:w="8116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 xml:space="preserve">-Картотека стихотворений по автоматизации </w:t>
            </w:r>
            <w:r>
              <w:rPr>
                <w:sz w:val="28"/>
                <w:szCs w:val="28"/>
              </w:rPr>
              <w:t xml:space="preserve">и дифференциации звуков : «Звук </w:t>
            </w:r>
            <w:r w:rsidRPr="00C423EC">
              <w:rPr>
                <w:sz w:val="28"/>
                <w:szCs w:val="28"/>
              </w:rPr>
              <w:t>с,</w:t>
            </w:r>
            <w:r>
              <w:rPr>
                <w:sz w:val="28"/>
                <w:szCs w:val="28"/>
              </w:rPr>
              <w:t>сь,</w:t>
            </w:r>
            <w:r w:rsidRPr="00C423EC">
              <w:rPr>
                <w:sz w:val="28"/>
                <w:szCs w:val="28"/>
              </w:rPr>
              <w:t xml:space="preserve"> звук</w:t>
            </w:r>
            <w:r>
              <w:rPr>
                <w:sz w:val="28"/>
                <w:szCs w:val="28"/>
              </w:rPr>
              <w:t>и</w:t>
            </w:r>
            <w:r w:rsidRPr="00C423EC">
              <w:rPr>
                <w:sz w:val="28"/>
                <w:szCs w:val="28"/>
              </w:rPr>
              <w:t xml:space="preserve"> с- з»;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«Звуки </w:t>
            </w:r>
            <w:r w:rsidRPr="00C423EC">
              <w:rPr>
                <w:sz w:val="28"/>
                <w:szCs w:val="28"/>
              </w:rPr>
              <w:t>з,</w:t>
            </w:r>
            <w:r>
              <w:rPr>
                <w:sz w:val="28"/>
                <w:szCs w:val="28"/>
              </w:rPr>
              <w:t>зь,</w:t>
            </w:r>
            <w:r w:rsidRPr="00C423EC">
              <w:rPr>
                <w:sz w:val="28"/>
                <w:szCs w:val="28"/>
              </w:rPr>
              <w:t xml:space="preserve"> звуки з-</w:t>
            </w:r>
            <w:r>
              <w:rPr>
                <w:sz w:val="28"/>
                <w:szCs w:val="28"/>
              </w:rPr>
              <w:t xml:space="preserve"> с»; «Звук ш, звуки ш-ж»; «Звуки </w:t>
            </w:r>
            <w:r w:rsidRPr="00C423EC">
              <w:rPr>
                <w:sz w:val="28"/>
                <w:szCs w:val="28"/>
              </w:rPr>
              <w:t>л,</w:t>
            </w:r>
            <w:r>
              <w:rPr>
                <w:sz w:val="28"/>
                <w:szCs w:val="28"/>
              </w:rPr>
              <w:t xml:space="preserve"> ль,</w:t>
            </w:r>
            <w:r w:rsidRPr="00C423EC">
              <w:rPr>
                <w:sz w:val="28"/>
                <w:szCs w:val="28"/>
              </w:rPr>
              <w:t xml:space="preserve"> звуки л-ль»;</w:t>
            </w:r>
            <w:r>
              <w:rPr>
                <w:sz w:val="28"/>
                <w:szCs w:val="28"/>
              </w:rPr>
              <w:t xml:space="preserve"> «Звуки </w:t>
            </w:r>
            <w:r w:rsidRPr="00C423EC">
              <w:rPr>
                <w:sz w:val="28"/>
                <w:szCs w:val="28"/>
              </w:rPr>
              <w:t>р,</w:t>
            </w:r>
            <w:r>
              <w:rPr>
                <w:sz w:val="28"/>
                <w:szCs w:val="28"/>
              </w:rPr>
              <w:t>рь,</w:t>
            </w:r>
            <w:r w:rsidRPr="00C423EC">
              <w:rPr>
                <w:sz w:val="28"/>
                <w:szCs w:val="28"/>
              </w:rPr>
              <w:t xml:space="preserve"> звуки р-л»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-Артикуляционная гимнастика в картинках</w:t>
            </w:r>
            <w:r>
              <w:rPr>
                <w:sz w:val="28"/>
                <w:szCs w:val="28"/>
              </w:rPr>
              <w:t xml:space="preserve"> на разные группы звуков: (С,З,Ц), (ШЖЧЩ), (Л,ЛЬ), (Р,РЬ)</w:t>
            </w:r>
          </w:p>
          <w:p w:rsidR="002347D4" w:rsidRPr="00F81010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Комплексы артикуляционной гимнастики для постановки </w:t>
            </w:r>
            <w:r w:rsidRPr="00C423EC">
              <w:rPr>
                <w:sz w:val="28"/>
                <w:szCs w:val="28"/>
              </w:rPr>
              <w:t>-</w:t>
            </w:r>
            <w:r w:rsidRPr="00F81010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С,З,Ц</w:t>
            </w:r>
            <w:r w:rsidRPr="00F81010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,</w:t>
            </w:r>
            <w:r w:rsidRPr="00F81010">
              <w:rPr>
                <w:sz w:val="28"/>
                <w:szCs w:val="28"/>
              </w:rPr>
              <w:t xml:space="preserve"> [</w:t>
            </w:r>
            <w:r>
              <w:rPr>
                <w:sz w:val="28"/>
                <w:szCs w:val="28"/>
              </w:rPr>
              <w:t>Ш,Ж,Ч,Щ</w:t>
            </w:r>
            <w:r w:rsidRPr="00F81010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,</w:t>
            </w:r>
            <w:r w:rsidRPr="00F81010">
              <w:rPr>
                <w:sz w:val="28"/>
                <w:szCs w:val="28"/>
              </w:rPr>
              <w:t xml:space="preserve"> [</w:t>
            </w:r>
            <w:r>
              <w:rPr>
                <w:sz w:val="28"/>
                <w:szCs w:val="28"/>
              </w:rPr>
              <w:t>Л,ЛЬ</w:t>
            </w:r>
            <w:r w:rsidRPr="00F81010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,</w:t>
            </w:r>
            <w:r w:rsidRPr="00F81010">
              <w:rPr>
                <w:sz w:val="28"/>
                <w:szCs w:val="28"/>
              </w:rPr>
              <w:t xml:space="preserve"> [</w:t>
            </w:r>
            <w:r>
              <w:rPr>
                <w:sz w:val="28"/>
                <w:szCs w:val="28"/>
              </w:rPr>
              <w:t>Р,РЬ</w:t>
            </w:r>
            <w:r w:rsidRPr="00F81010">
              <w:rPr>
                <w:sz w:val="28"/>
                <w:szCs w:val="28"/>
              </w:rPr>
              <w:t>]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-Говорю правильно</w:t>
            </w:r>
            <w:r>
              <w:rPr>
                <w:sz w:val="28"/>
                <w:szCs w:val="28"/>
              </w:rPr>
              <w:t>. Альбом Володиной.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-Звуковые символы</w:t>
            </w:r>
            <w:r>
              <w:rPr>
                <w:sz w:val="28"/>
                <w:szCs w:val="28"/>
              </w:rPr>
              <w:t xml:space="preserve"> (по </w:t>
            </w:r>
            <w:r w:rsidR="00F94A91">
              <w:rPr>
                <w:sz w:val="28"/>
                <w:szCs w:val="28"/>
              </w:rPr>
              <w:t>Карельской</w:t>
            </w:r>
            <w:r>
              <w:rPr>
                <w:sz w:val="28"/>
                <w:szCs w:val="28"/>
              </w:rPr>
              <w:t>)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-Предметные картинки на звуки</w:t>
            </w:r>
          </w:p>
          <w:p w:rsidR="00A61C0E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lastRenderedPageBreak/>
              <w:t>-</w:t>
            </w:r>
            <w:r>
              <w:rPr>
                <w:sz w:val="28"/>
                <w:szCs w:val="28"/>
              </w:rPr>
              <w:t xml:space="preserve"> Картотека</w:t>
            </w:r>
            <w:r w:rsidRPr="00C423EC">
              <w:rPr>
                <w:sz w:val="28"/>
                <w:szCs w:val="28"/>
              </w:rPr>
              <w:t xml:space="preserve"> предметных картинок для формирования слоговой </w:t>
            </w:r>
            <w:r>
              <w:rPr>
                <w:sz w:val="28"/>
                <w:szCs w:val="28"/>
              </w:rPr>
              <w:t xml:space="preserve">структуры слов 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-Т.А. Ткаченко.Фонетические рассказы с картинками. Альбом на автоматизацию звуков С, З, Ц.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-Т.А. Ткаченко. Фонетические рассказы с картинками. Альбом на автоматизацию звуков Ш, Ж. 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Т.А. Ткаченко. Фонетические рассказы с картинками. Альбом на автоматизацию звуков Р,РЬ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-«Зашифрованные скороговорки»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</w:p>
        </w:tc>
      </w:tr>
      <w:tr w:rsidR="002347D4" w:rsidRPr="00C423EC" w:rsidTr="004A23BC">
        <w:tc>
          <w:tcPr>
            <w:tcW w:w="2624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lastRenderedPageBreak/>
              <w:t>Формирование фонематического восприятия и навыков звукового анализа</w:t>
            </w:r>
          </w:p>
        </w:tc>
        <w:tc>
          <w:tcPr>
            <w:tcW w:w="8116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Разноцветные фишки для звукового разбора слов для индивидуальной работы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С</w:t>
            </w:r>
            <w:r w:rsidRPr="00C423EC">
              <w:rPr>
                <w:sz w:val="28"/>
                <w:szCs w:val="28"/>
              </w:rPr>
              <w:t>игнальные карточки</w:t>
            </w:r>
            <w:r>
              <w:rPr>
                <w:sz w:val="28"/>
                <w:szCs w:val="28"/>
              </w:rPr>
              <w:t xml:space="preserve"> для фронтальной работы (круги синего, красного и зеленого цвета)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Звуковая линейка для определения количества звуков</w:t>
            </w:r>
            <w:r w:rsidRPr="00C423EC">
              <w:rPr>
                <w:sz w:val="28"/>
                <w:szCs w:val="28"/>
              </w:rPr>
              <w:t xml:space="preserve"> в слове</w:t>
            </w:r>
            <w:r>
              <w:rPr>
                <w:sz w:val="28"/>
                <w:szCs w:val="28"/>
              </w:rPr>
              <w:t xml:space="preserve"> для фронтальной работы 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Звуковые линейки</w:t>
            </w:r>
            <w:r w:rsidRPr="00C423EC">
              <w:rPr>
                <w:sz w:val="28"/>
                <w:szCs w:val="28"/>
              </w:rPr>
              <w:t xml:space="preserve"> для определения позиции звука в слове</w:t>
            </w:r>
            <w:r>
              <w:rPr>
                <w:sz w:val="28"/>
                <w:szCs w:val="28"/>
              </w:rPr>
              <w:t xml:space="preserve"> для индивидуальной работы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Звуковые  схемы слов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</w:t>
            </w:r>
            <w:r w:rsidRPr="00C423EC">
              <w:rPr>
                <w:sz w:val="28"/>
                <w:szCs w:val="28"/>
              </w:rPr>
              <w:t>вуковые символы</w:t>
            </w:r>
            <w:r>
              <w:rPr>
                <w:sz w:val="28"/>
                <w:szCs w:val="28"/>
              </w:rPr>
              <w:t xml:space="preserve"> согласных и гласных звуков для фронтальной и индивидуальной работ</w:t>
            </w:r>
            <w:r w:rsidR="00D10C87">
              <w:rPr>
                <w:sz w:val="28"/>
                <w:szCs w:val="28"/>
              </w:rPr>
              <w:t>»</w:t>
            </w:r>
          </w:p>
          <w:p w:rsidR="00D10C87" w:rsidRDefault="00D10C87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850FB">
              <w:rPr>
                <w:sz w:val="28"/>
                <w:szCs w:val="28"/>
              </w:rPr>
              <w:t xml:space="preserve">Стенд </w:t>
            </w:r>
            <w:r>
              <w:rPr>
                <w:sz w:val="28"/>
                <w:szCs w:val="28"/>
              </w:rPr>
              <w:t>«Дворец звуков»</w:t>
            </w:r>
          </w:p>
          <w:p w:rsidR="00064C72" w:rsidRPr="000A28FF" w:rsidRDefault="00064C72" w:rsidP="00064C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0A28FF">
              <w:rPr>
                <w:sz w:val="28"/>
                <w:szCs w:val="28"/>
              </w:rPr>
              <w:t>Угадай звук</w:t>
            </w:r>
          </w:p>
          <w:p w:rsidR="00064C72" w:rsidRPr="00C423EC" w:rsidRDefault="00064C72" w:rsidP="00064C72">
            <w:pPr>
              <w:rPr>
                <w:sz w:val="28"/>
                <w:szCs w:val="28"/>
              </w:rPr>
            </w:pPr>
            <w:r w:rsidRPr="000A28FF">
              <w:rPr>
                <w:sz w:val="28"/>
                <w:szCs w:val="28"/>
              </w:rPr>
              <w:t>-Прочитай по первым звукам</w:t>
            </w:r>
          </w:p>
        </w:tc>
      </w:tr>
      <w:tr w:rsidR="002347D4" w:rsidRPr="00C423EC" w:rsidTr="004A23BC">
        <w:tc>
          <w:tcPr>
            <w:tcW w:w="2624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Обучение грамоте</w:t>
            </w:r>
          </w:p>
        </w:tc>
        <w:tc>
          <w:tcPr>
            <w:tcW w:w="8116" w:type="dxa"/>
          </w:tcPr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-Раздаточный материал (</w:t>
            </w:r>
            <w:r w:rsidRPr="00C423EC">
              <w:rPr>
                <w:sz w:val="28"/>
                <w:szCs w:val="28"/>
              </w:rPr>
              <w:t>буквенный конструктор)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256B2">
              <w:rPr>
                <w:sz w:val="28"/>
                <w:szCs w:val="28"/>
              </w:rPr>
              <w:t>Б</w:t>
            </w:r>
            <w:r w:rsidRPr="00C423EC">
              <w:rPr>
                <w:sz w:val="28"/>
                <w:szCs w:val="28"/>
              </w:rPr>
              <w:t>укв</w:t>
            </w:r>
            <w:r w:rsidR="00B256B2">
              <w:rPr>
                <w:sz w:val="28"/>
                <w:szCs w:val="28"/>
              </w:rPr>
              <w:t>настольные( коробочках</w:t>
            </w:r>
            <w:r>
              <w:rPr>
                <w:sz w:val="28"/>
                <w:szCs w:val="28"/>
              </w:rPr>
              <w:t xml:space="preserve">) 6шт. 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-Касса</w:t>
            </w:r>
            <w:r w:rsidRPr="00C423EC">
              <w:rPr>
                <w:sz w:val="28"/>
                <w:szCs w:val="28"/>
              </w:rPr>
              <w:t xml:space="preserve"> букв</w:t>
            </w:r>
            <w:r>
              <w:rPr>
                <w:sz w:val="28"/>
                <w:szCs w:val="28"/>
              </w:rPr>
              <w:t xml:space="preserve"> настенная (цветная)</w:t>
            </w:r>
            <w:r w:rsidR="00B256B2">
              <w:rPr>
                <w:sz w:val="28"/>
                <w:szCs w:val="28"/>
              </w:rPr>
              <w:t xml:space="preserve"> (самодельная)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 xml:space="preserve">-Веселый </w:t>
            </w:r>
            <w:r w:rsidR="00D10C87">
              <w:rPr>
                <w:sz w:val="28"/>
                <w:szCs w:val="28"/>
              </w:rPr>
              <w:t>пароход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-Делим слова на слоги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Ребусы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-Мнемотаблицы для изучения характеристик согласных звуков (на все согласные звуки)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«Зеркальные буквы»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Таблица «Звонкие-глухие согласные»</w:t>
            </w:r>
          </w:p>
        </w:tc>
      </w:tr>
      <w:tr w:rsidR="002347D4" w:rsidRPr="00C423EC" w:rsidTr="004A23BC">
        <w:tc>
          <w:tcPr>
            <w:tcW w:w="2624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Формировани</w:t>
            </w:r>
            <w:r>
              <w:rPr>
                <w:sz w:val="28"/>
                <w:szCs w:val="28"/>
              </w:rPr>
              <w:t>е лексико- г</w:t>
            </w:r>
            <w:r w:rsidRPr="00C423EC">
              <w:rPr>
                <w:sz w:val="28"/>
                <w:szCs w:val="28"/>
              </w:rPr>
              <w:t>рамматического строя речи</w:t>
            </w:r>
          </w:p>
        </w:tc>
        <w:tc>
          <w:tcPr>
            <w:tcW w:w="8116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 xml:space="preserve">- Предметные </w:t>
            </w:r>
            <w:r>
              <w:rPr>
                <w:sz w:val="28"/>
                <w:szCs w:val="28"/>
              </w:rPr>
              <w:t xml:space="preserve"> и сюжетные </w:t>
            </w:r>
            <w:r w:rsidRPr="00C423EC">
              <w:rPr>
                <w:sz w:val="28"/>
                <w:szCs w:val="28"/>
              </w:rPr>
              <w:t>картинки по</w:t>
            </w:r>
            <w:r>
              <w:rPr>
                <w:sz w:val="28"/>
                <w:szCs w:val="28"/>
              </w:rPr>
              <w:t xml:space="preserve"> лексическим</w:t>
            </w:r>
            <w:r w:rsidRPr="00C423EC">
              <w:rPr>
                <w:sz w:val="28"/>
                <w:szCs w:val="28"/>
              </w:rPr>
              <w:t xml:space="preserve"> темам: «Овощи», «Фрукты», «Деревья», «Цветы», «Грибы и ягоды»,</w:t>
            </w:r>
            <w:r>
              <w:rPr>
                <w:sz w:val="28"/>
                <w:szCs w:val="28"/>
              </w:rPr>
              <w:t xml:space="preserve"> «Одежда», «Обувь», «Мебель», «</w:t>
            </w:r>
            <w:r w:rsidRPr="00C423EC">
              <w:rPr>
                <w:sz w:val="28"/>
                <w:szCs w:val="28"/>
              </w:rPr>
              <w:t>Головные уборы», «Посуда», «Продукты питания», «Домашние животные и их детеныши», «Дикие животные», «Пт</w:t>
            </w:r>
            <w:r>
              <w:rPr>
                <w:sz w:val="28"/>
                <w:szCs w:val="28"/>
              </w:rPr>
              <w:t xml:space="preserve">ицы», «Игрушки», «Насекомые», «Транспорт», </w:t>
            </w:r>
            <w:r w:rsidRPr="00C423EC">
              <w:rPr>
                <w:sz w:val="28"/>
                <w:szCs w:val="28"/>
              </w:rPr>
              <w:t>«Инструменты», «Профессии», «Времена года»</w:t>
            </w:r>
            <w:r>
              <w:rPr>
                <w:sz w:val="28"/>
                <w:szCs w:val="28"/>
              </w:rPr>
              <w:t>, «</w:t>
            </w:r>
            <w:r w:rsidR="00D10C87">
              <w:rPr>
                <w:sz w:val="28"/>
                <w:szCs w:val="28"/>
              </w:rPr>
              <w:t>Хлеб</w:t>
            </w:r>
            <w:r>
              <w:rPr>
                <w:sz w:val="28"/>
                <w:szCs w:val="28"/>
              </w:rPr>
              <w:t>»;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Игры на развитие навыков</w:t>
            </w:r>
            <w:r w:rsidRPr="00C423EC">
              <w:rPr>
                <w:sz w:val="28"/>
                <w:szCs w:val="28"/>
              </w:rPr>
              <w:t xml:space="preserve"> слово</w:t>
            </w:r>
            <w:r>
              <w:rPr>
                <w:sz w:val="28"/>
                <w:szCs w:val="28"/>
              </w:rPr>
              <w:t xml:space="preserve">изменения и </w:t>
            </w:r>
            <w:r w:rsidRPr="00C423EC">
              <w:rPr>
                <w:sz w:val="28"/>
                <w:szCs w:val="28"/>
              </w:rPr>
              <w:t>слово</w:t>
            </w:r>
            <w:r>
              <w:rPr>
                <w:sz w:val="28"/>
                <w:szCs w:val="28"/>
              </w:rPr>
              <w:t xml:space="preserve">образования: «Приготовим сок, </w:t>
            </w:r>
            <w:r w:rsidRPr="00C423EC">
              <w:rPr>
                <w:sz w:val="28"/>
                <w:szCs w:val="28"/>
              </w:rPr>
              <w:t xml:space="preserve"> «Посчитай», «Готовим обед», «Чей хвост», «Цветы», «Одень к</w:t>
            </w:r>
            <w:r>
              <w:rPr>
                <w:sz w:val="28"/>
                <w:szCs w:val="28"/>
              </w:rPr>
              <w:t>уклу», «Он, она, оно, они», «В земле и на земле»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Символы – падежи (мнемотаблицы для инд. работы)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Символы- предлоги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-Картинки с  антонимами (альбомы)</w:t>
            </w:r>
          </w:p>
          <w:p w:rsidR="002347D4" w:rsidRPr="00C423EC" w:rsidRDefault="002347D4" w:rsidP="00064C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Логопедические домашние задания для детей 5-7 лет </w:t>
            </w:r>
            <w:r>
              <w:rPr>
                <w:sz w:val="28"/>
                <w:szCs w:val="28"/>
              </w:rPr>
              <w:lastRenderedPageBreak/>
              <w:t>(индивидуальные альбомы).Н.Э.Теремкова (1-</w:t>
            </w:r>
            <w:r w:rsidR="00064C7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части)</w:t>
            </w:r>
          </w:p>
        </w:tc>
      </w:tr>
      <w:tr w:rsidR="002347D4" w:rsidRPr="00C423EC" w:rsidTr="004A23BC">
        <w:tc>
          <w:tcPr>
            <w:tcW w:w="2624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lastRenderedPageBreak/>
              <w:t>Связная речь</w:t>
            </w:r>
          </w:p>
        </w:tc>
        <w:tc>
          <w:tcPr>
            <w:tcW w:w="8116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-Схемы для составления</w:t>
            </w:r>
            <w:r>
              <w:rPr>
                <w:sz w:val="28"/>
                <w:szCs w:val="28"/>
              </w:rPr>
              <w:t xml:space="preserve">описательных </w:t>
            </w:r>
            <w:r w:rsidRPr="00C423EC">
              <w:rPr>
                <w:sz w:val="28"/>
                <w:szCs w:val="28"/>
              </w:rPr>
              <w:t xml:space="preserve"> рассказов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-Серии сюжетных картинок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-Наборы предметных картинок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-Наборы предметных картинок для составления сравнительных и описательных рассказов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 xml:space="preserve">-Наборы текстов для пересказа 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-Мнемотаблицы для пересказа рассказов</w:t>
            </w:r>
          </w:p>
        </w:tc>
      </w:tr>
      <w:tr w:rsidR="002347D4" w:rsidRPr="00C423EC" w:rsidTr="004A23BC">
        <w:tc>
          <w:tcPr>
            <w:tcW w:w="2624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Развитие внимания, памяти, словесно- логического мышления</w:t>
            </w:r>
          </w:p>
        </w:tc>
        <w:tc>
          <w:tcPr>
            <w:tcW w:w="8116" w:type="dxa"/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-Чудесный мешочек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423EC">
              <w:rPr>
                <w:sz w:val="28"/>
                <w:szCs w:val="28"/>
              </w:rPr>
              <w:t>Четвертый лишний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-Сложи из частей целое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-Счетные палочки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Логические задач</w:t>
            </w:r>
            <w:r w:rsidRPr="00C423EC">
              <w:rPr>
                <w:sz w:val="28"/>
                <w:szCs w:val="28"/>
              </w:rPr>
              <w:t xml:space="preserve">и 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-Что общего?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-Ассоциации</w:t>
            </w:r>
          </w:p>
        </w:tc>
      </w:tr>
      <w:tr w:rsidR="002347D4" w:rsidRPr="00C423EC" w:rsidTr="004A23BC">
        <w:tc>
          <w:tcPr>
            <w:tcW w:w="2624" w:type="dxa"/>
            <w:tcBorders>
              <w:top w:val="nil"/>
            </w:tcBorders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Развитие мелкой моторики, речевого дыхания</w:t>
            </w:r>
          </w:p>
        </w:tc>
        <w:tc>
          <w:tcPr>
            <w:tcW w:w="8116" w:type="dxa"/>
            <w:tcBorders>
              <w:top w:val="nil"/>
              <w:right w:val="single" w:sz="4" w:space="0" w:color="auto"/>
            </w:tcBorders>
          </w:tcPr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-Картинки для штриховки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</w:t>
            </w:r>
            <w:r w:rsidRPr="00C423EC">
              <w:rPr>
                <w:sz w:val="28"/>
                <w:szCs w:val="28"/>
              </w:rPr>
              <w:t>рафареты, карандаши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Игры на развитие зрительно-моторных координаций</w:t>
            </w:r>
          </w:p>
          <w:p w:rsidR="002347D4" w:rsidRPr="00C423EC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-Игры со счетными палочками</w:t>
            </w:r>
            <w:r>
              <w:rPr>
                <w:sz w:val="28"/>
                <w:szCs w:val="28"/>
              </w:rPr>
              <w:t xml:space="preserve"> на развитие         конструктивногопраксиса</w:t>
            </w:r>
          </w:p>
          <w:p w:rsidR="002347D4" w:rsidRDefault="002347D4" w:rsidP="002347D4">
            <w:pPr>
              <w:rPr>
                <w:sz w:val="28"/>
                <w:szCs w:val="28"/>
              </w:rPr>
            </w:pPr>
            <w:r w:rsidRPr="00C423E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Вертушки </w:t>
            </w:r>
          </w:p>
          <w:p w:rsidR="00064C72" w:rsidRPr="000A28FF" w:rsidRDefault="00064C72" w:rsidP="00064C72">
            <w:pPr>
              <w:rPr>
                <w:sz w:val="28"/>
                <w:szCs w:val="28"/>
              </w:rPr>
            </w:pPr>
            <w:r w:rsidRPr="000A28FF">
              <w:rPr>
                <w:sz w:val="28"/>
                <w:szCs w:val="28"/>
              </w:rPr>
              <w:t>-Веселые шнурочки</w:t>
            </w:r>
          </w:p>
          <w:p w:rsidR="00064C72" w:rsidRDefault="00064C72" w:rsidP="00064C72">
            <w:pPr>
              <w:rPr>
                <w:sz w:val="28"/>
                <w:szCs w:val="28"/>
              </w:rPr>
            </w:pPr>
            <w:r w:rsidRPr="000A28FF">
              <w:rPr>
                <w:sz w:val="28"/>
                <w:szCs w:val="28"/>
              </w:rPr>
              <w:t>-Волшебные верёвочки</w:t>
            </w:r>
          </w:p>
          <w:p w:rsidR="00064C72" w:rsidRPr="00C423EC" w:rsidRDefault="00064C72" w:rsidP="00314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A28FF">
              <w:rPr>
                <w:sz w:val="28"/>
                <w:szCs w:val="28"/>
              </w:rPr>
              <w:t>Веселые прищепки</w:t>
            </w:r>
          </w:p>
        </w:tc>
      </w:tr>
    </w:tbl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A23BC" w:rsidRDefault="004A23BC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A23BC" w:rsidRDefault="004A23BC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47D4" w:rsidRDefault="002347D4" w:rsidP="004A23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Методическая литература представлена личной библиотекой логопеда</w:t>
      </w: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C423EC">
        <w:rPr>
          <w:rFonts w:ascii="Times New Roman" w:eastAsia="Calibri" w:hAnsi="Times New Roman" w:cs="Times New Roman"/>
          <w:sz w:val="28"/>
          <w:szCs w:val="28"/>
        </w:rPr>
        <w:t>Филичева Т.Б., Чиркина Г.В. Устранение общего недоразвития речи у детей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дошкольного возраста: Практическое пособие. - М.: Айрис — пресс, 2004</w:t>
      </w: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C423EC">
        <w:rPr>
          <w:rFonts w:ascii="Times New Roman" w:eastAsia="Calibri" w:hAnsi="Times New Roman" w:cs="Times New Roman"/>
          <w:sz w:val="28"/>
          <w:szCs w:val="28"/>
        </w:rPr>
        <w:t>Т.Б.Филичева, Г.А.Каше «Программа обучения и воспитания детей с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нарушениями речи в подготовительной группе», Москва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2002 </w:t>
      </w:r>
    </w:p>
    <w:p w:rsidR="00745ED5" w:rsidRDefault="00745ED5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745ED5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Ж.М.Флерова «Логопедия», Ростов-на-Дону «Феникс» 2001</w:t>
      </w:r>
    </w:p>
    <w:p w:rsidR="00745ED5" w:rsidRPr="00C423EC" w:rsidRDefault="00745ED5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Н.В.Нищева. </w:t>
      </w:r>
      <w:r>
        <w:rPr>
          <w:rFonts w:ascii="Times New Roman" w:eastAsia="Calibri" w:hAnsi="Times New Roman" w:cs="Times New Roman"/>
          <w:sz w:val="28"/>
          <w:szCs w:val="28"/>
        </w:rPr>
        <w:t>Система коррекционной работы в логопедической группе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детей с ОНР. – СПб, 2005</w:t>
      </w: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C423EC">
        <w:rPr>
          <w:rFonts w:ascii="Times New Roman" w:eastAsia="Calibri" w:hAnsi="Times New Roman" w:cs="Times New Roman"/>
          <w:sz w:val="28"/>
          <w:szCs w:val="28"/>
        </w:rPr>
        <w:t>Коноваленко В.В., Коноваленко С.В. Развитие связной речи. Фронтальные</w:t>
      </w: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лого</w:t>
      </w:r>
      <w:r w:rsidR="007675FE">
        <w:rPr>
          <w:rFonts w:ascii="Times New Roman" w:eastAsia="Calibri" w:hAnsi="Times New Roman" w:cs="Times New Roman"/>
          <w:sz w:val="28"/>
          <w:szCs w:val="28"/>
        </w:rPr>
        <w:t>педические занятия по лексико -</w:t>
      </w:r>
      <w:r w:rsidRPr="00C423EC">
        <w:rPr>
          <w:rFonts w:ascii="Times New Roman" w:eastAsia="Calibri" w:hAnsi="Times New Roman" w:cs="Times New Roman"/>
          <w:sz w:val="28"/>
          <w:szCs w:val="28"/>
        </w:rPr>
        <w:t>семантическим темам в</w:t>
      </w: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подготовительной группе для детей с ОНР, - М.: «Издательство ГНОМ и Д»,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t>2006</w:t>
      </w: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C423EC">
        <w:rPr>
          <w:rFonts w:ascii="Times New Roman" w:eastAsia="Calibri" w:hAnsi="Times New Roman" w:cs="Times New Roman"/>
          <w:sz w:val="28"/>
          <w:szCs w:val="28"/>
        </w:rPr>
        <w:t>Громова О.Е., Соломат</w:t>
      </w:r>
      <w:r w:rsidR="007675FE">
        <w:rPr>
          <w:rFonts w:ascii="Times New Roman" w:eastAsia="Calibri" w:hAnsi="Times New Roman" w:cs="Times New Roman"/>
          <w:sz w:val="28"/>
          <w:szCs w:val="28"/>
        </w:rPr>
        <w:t>ина Г.Н</w:t>
      </w:r>
      <w:r>
        <w:rPr>
          <w:rFonts w:ascii="Times New Roman" w:eastAsia="Calibri" w:hAnsi="Times New Roman" w:cs="Times New Roman"/>
          <w:sz w:val="28"/>
          <w:szCs w:val="28"/>
        </w:rPr>
        <w:t>. К</w:t>
      </w:r>
      <w:r w:rsidR="007675FE">
        <w:rPr>
          <w:rFonts w:ascii="Times New Roman" w:eastAsia="Calibri" w:hAnsi="Times New Roman" w:cs="Times New Roman"/>
          <w:sz w:val="28"/>
          <w:szCs w:val="28"/>
        </w:rPr>
        <w:t xml:space="preserve">онспекты </w:t>
      </w:r>
      <w:r>
        <w:rPr>
          <w:rFonts w:ascii="Times New Roman" w:eastAsia="Calibri" w:hAnsi="Times New Roman" w:cs="Times New Roman"/>
          <w:sz w:val="28"/>
          <w:szCs w:val="28"/>
        </w:rPr>
        <w:t>по развитию речи детей 4-5 лет –М.,ТЦ Сфера,2009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23EC">
        <w:rPr>
          <w:rFonts w:ascii="Times New Roman" w:eastAsia="Calibri" w:hAnsi="Times New Roman" w:cs="Times New Roman"/>
          <w:sz w:val="28"/>
          <w:szCs w:val="28"/>
        </w:rPr>
        <w:lastRenderedPageBreak/>
        <w:t>Т.Б. Филичева, Т.В.Туманова. Формирование звукопроизношения удошкольников. - М., 1993</w:t>
      </w:r>
    </w:p>
    <w:p w:rsidR="002347D4" w:rsidRPr="00C423EC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Pr="00C423EC">
        <w:rPr>
          <w:rFonts w:ascii="Times New Roman" w:eastAsia="Calibri" w:hAnsi="Times New Roman" w:cs="Times New Roman"/>
          <w:sz w:val="28"/>
          <w:szCs w:val="28"/>
        </w:rPr>
        <w:t>В.И. Селиверстов. Речевые игры с детьми. - М., 1994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8.Лопухина И.С</w:t>
      </w:r>
      <w:r w:rsidRPr="00877C8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550 занимательных упражнений для развития речи детей,-М., </w:t>
      </w:r>
      <w:r w:rsidRPr="00C423EC">
        <w:rPr>
          <w:rFonts w:ascii="Times New Roman" w:eastAsia="Calibri" w:hAnsi="Times New Roman" w:cs="Times New Roman"/>
          <w:sz w:val="28"/>
          <w:szCs w:val="28"/>
        </w:rPr>
        <w:t xml:space="preserve">«Издательство </w:t>
      </w:r>
      <w:r>
        <w:rPr>
          <w:rFonts w:ascii="Times New Roman" w:eastAsia="Calibri" w:hAnsi="Times New Roman" w:cs="Times New Roman"/>
          <w:sz w:val="28"/>
          <w:szCs w:val="28"/>
        </w:rPr>
        <w:t>Аквариум»,1995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9.Володина В.С. Говорим правильно</w:t>
      </w:r>
      <w:r w:rsidR="007675F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.Альбом по развитию речи,- М., </w:t>
      </w:r>
      <w:r w:rsidRPr="00C423EC">
        <w:rPr>
          <w:rFonts w:ascii="Times New Roman" w:eastAsia="Calibri" w:hAnsi="Times New Roman" w:cs="Times New Roman"/>
          <w:sz w:val="28"/>
          <w:szCs w:val="28"/>
        </w:rPr>
        <w:t>«Издательство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РОСМЭН»,</w:t>
      </w:r>
      <w:r w:rsidRPr="00C423EC">
        <w:rPr>
          <w:rFonts w:ascii="Times New Roman" w:eastAsia="Calibri" w:hAnsi="Times New Roman" w:cs="Times New Roman"/>
          <w:sz w:val="28"/>
          <w:szCs w:val="28"/>
        </w:rPr>
        <w:t>2004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10. Волина В.В. ЗанимательноеАзбуковедение. –М., Просвещение, 1994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11. Ткаченко Т. А. Если дошкольник плохо </w:t>
      </w:r>
      <w:r w:rsidR="007675FE">
        <w:rPr>
          <w:rFonts w:ascii="Times New Roman" w:eastAsia="Calibri" w:hAnsi="Times New Roman" w:cs="Times New Roman"/>
          <w:sz w:val="28"/>
          <w:szCs w:val="28"/>
        </w:rPr>
        <w:t>говорит.-  СПб, «</w:t>
      </w:r>
      <w:r>
        <w:rPr>
          <w:rFonts w:ascii="Times New Roman" w:eastAsia="Calibri" w:hAnsi="Times New Roman" w:cs="Times New Roman"/>
          <w:sz w:val="28"/>
          <w:szCs w:val="28"/>
        </w:rPr>
        <w:t>Акцидент», 1997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12. Ткаченко Т. А. Логопедические тетради.- СПб, </w:t>
      </w:r>
      <w:r w:rsidRPr="00C423EC">
        <w:rPr>
          <w:rFonts w:ascii="Times New Roman" w:eastAsia="Calibri" w:hAnsi="Times New Roman" w:cs="Times New Roman"/>
          <w:sz w:val="28"/>
          <w:szCs w:val="28"/>
        </w:rPr>
        <w:t>«Издательство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Детство-Пресс», 1999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13. Жукова Н.С. Букварь. – М., Эскимо,2003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14.Крупенчук О.И. Научите меня говорить правильно.- СПб, «Литера», 2010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15. Рындина К.В. Познавательное развитие детей с ОНР и ЗПР.- СПб, </w:t>
      </w:r>
      <w:r w:rsidRPr="00C423EC">
        <w:rPr>
          <w:rFonts w:ascii="Times New Roman" w:eastAsia="Calibri" w:hAnsi="Times New Roman" w:cs="Times New Roman"/>
          <w:sz w:val="28"/>
          <w:szCs w:val="28"/>
        </w:rPr>
        <w:t>«Издательство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Детство-Пресс», 2014</w:t>
      </w:r>
    </w:p>
    <w:p w:rsidR="002347D4" w:rsidRDefault="002347D4" w:rsidP="002347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347D4" w:rsidRPr="001C0030" w:rsidRDefault="002347D4" w:rsidP="002347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16.</w:t>
      </w:r>
      <w:r w:rsidRPr="001C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ЕфименковаЛ.Н.. Формирование речи у дошкольников.  М., 1985. </w:t>
      </w:r>
    </w:p>
    <w:p w:rsidR="002347D4" w:rsidRPr="001C0030" w:rsidRDefault="00064C72" w:rsidP="002347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</w:t>
      </w:r>
      <w:r w:rsidR="002347D4" w:rsidRPr="001C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И.С. Жукова, Е.М. Мастюкова, Т.Б. Филичева. Преодоление общего недоразвития у дошкольников. – М., 1990. </w:t>
      </w:r>
    </w:p>
    <w:p w:rsidR="002347D4" w:rsidRDefault="00064C72" w:rsidP="002347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B54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347D4" w:rsidRPr="001C003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МироноваС.А.. Развитие речи дошкольников на логопедических занятиях. М., 1991.</w:t>
      </w:r>
    </w:p>
    <w:p w:rsidR="002347D4" w:rsidRDefault="00064C72" w:rsidP="002347D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2347D4">
        <w:rPr>
          <w:rFonts w:ascii="Times New Roman" w:eastAsia="Times New Roman" w:hAnsi="Times New Roman" w:cs="Times New Roman"/>
          <w:sz w:val="28"/>
          <w:szCs w:val="28"/>
          <w:lang w:eastAsia="ru-RU"/>
        </w:rPr>
        <w:t>.Смирнова Л.Н. Логопедия в детском саду.- М., «Мозаика-Синтез»,</w:t>
      </w:r>
      <w:r w:rsidR="002347D4">
        <w:rPr>
          <w:rFonts w:ascii="Times New Roman" w:eastAsia="Calibri" w:hAnsi="Times New Roman" w:cs="Times New Roman"/>
          <w:sz w:val="28"/>
          <w:szCs w:val="28"/>
        </w:rPr>
        <w:t xml:space="preserve">2003 </w:t>
      </w:r>
    </w:p>
    <w:p w:rsidR="002347D4" w:rsidRDefault="002347D4" w:rsidP="002347D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064C72">
        <w:rPr>
          <w:rFonts w:ascii="Times New Roman" w:eastAsia="Calibri" w:hAnsi="Times New Roman" w:cs="Times New Roman"/>
          <w:sz w:val="28"/>
          <w:szCs w:val="28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. Петрова Н. Если ребенок плохо говорит. – М.- СПб,</w:t>
      </w:r>
      <w:r w:rsidRPr="00C423EC">
        <w:rPr>
          <w:rFonts w:ascii="Times New Roman" w:eastAsia="Calibri" w:hAnsi="Times New Roman" w:cs="Times New Roman"/>
          <w:sz w:val="28"/>
          <w:szCs w:val="28"/>
        </w:rPr>
        <w:t>«Издательство</w:t>
      </w:r>
      <w:r>
        <w:rPr>
          <w:rFonts w:ascii="Times New Roman" w:eastAsia="Calibri" w:hAnsi="Times New Roman" w:cs="Times New Roman"/>
          <w:sz w:val="28"/>
          <w:szCs w:val="28"/>
        </w:rPr>
        <w:t>Диля»,</w:t>
      </w:r>
      <w:r w:rsidRPr="00B37D62">
        <w:rPr>
          <w:rFonts w:ascii="Times New Roman" w:eastAsia="Calibri" w:hAnsi="Times New Roman" w:cs="Times New Roman"/>
          <w:sz w:val="28"/>
          <w:szCs w:val="28"/>
        </w:rPr>
        <w:t xml:space="preserve"> 2005</w:t>
      </w:r>
    </w:p>
    <w:p w:rsidR="00AF54BA" w:rsidRPr="00CF28A8" w:rsidRDefault="00AF54BA" w:rsidP="00AF54B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21. </w:t>
      </w:r>
      <w:r w:rsidRPr="00CF28A8">
        <w:rPr>
          <w:color w:val="333333"/>
          <w:sz w:val="28"/>
          <w:szCs w:val="28"/>
        </w:rPr>
        <w:t>Логопедия. Учеб. пособие / Под ред. Л.С. Волковой. М., 1989.</w:t>
      </w:r>
    </w:p>
    <w:p w:rsidR="00AF54BA" w:rsidRPr="00CF28A8" w:rsidRDefault="00AF54BA" w:rsidP="00AF54B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22. </w:t>
      </w:r>
      <w:r w:rsidRPr="00CF28A8">
        <w:rPr>
          <w:color w:val="333333"/>
          <w:sz w:val="28"/>
          <w:szCs w:val="28"/>
        </w:rPr>
        <w:t>Парамонова Л.Г. Логопедия для всех. СПб., 1997.</w:t>
      </w:r>
    </w:p>
    <w:p w:rsidR="00AF54BA" w:rsidRPr="00CF28A8" w:rsidRDefault="00AF54BA" w:rsidP="00AF54BA">
      <w:pPr>
        <w:pStyle w:val="a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23. </w:t>
      </w:r>
      <w:r w:rsidRPr="00CF28A8">
        <w:rPr>
          <w:color w:val="333333"/>
          <w:sz w:val="28"/>
          <w:szCs w:val="28"/>
        </w:rPr>
        <w:t>Поваляева МЛ. Справочник логопеда. Ростов н/Д, 2002.</w:t>
      </w:r>
    </w:p>
    <w:p w:rsidR="00AF54BA" w:rsidRPr="001C0030" w:rsidRDefault="00AF54BA" w:rsidP="002347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F54BA" w:rsidRPr="001C0030" w:rsidSect="00C256D0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571" w:rsidRDefault="00C26571" w:rsidP="004A23BC">
      <w:pPr>
        <w:spacing w:after="0" w:line="240" w:lineRule="auto"/>
      </w:pPr>
      <w:r>
        <w:separator/>
      </w:r>
    </w:p>
  </w:endnote>
  <w:endnote w:type="continuationSeparator" w:id="1">
    <w:p w:rsidR="00C26571" w:rsidRDefault="00C26571" w:rsidP="004A2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571" w:rsidRDefault="00C26571" w:rsidP="004A23BC">
      <w:pPr>
        <w:spacing w:after="0" w:line="240" w:lineRule="auto"/>
      </w:pPr>
      <w:r>
        <w:separator/>
      </w:r>
    </w:p>
  </w:footnote>
  <w:footnote w:type="continuationSeparator" w:id="1">
    <w:p w:rsidR="00C26571" w:rsidRDefault="00C26571" w:rsidP="004A23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25999"/>
    <w:rsid w:val="00010BE5"/>
    <w:rsid w:val="0002060A"/>
    <w:rsid w:val="00047A1C"/>
    <w:rsid w:val="00057402"/>
    <w:rsid w:val="00064C72"/>
    <w:rsid w:val="00075935"/>
    <w:rsid w:val="000A28FF"/>
    <w:rsid w:val="001328F0"/>
    <w:rsid w:val="001715D0"/>
    <w:rsid w:val="001D034E"/>
    <w:rsid w:val="002347D4"/>
    <w:rsid w:val="002F0DAB"/>
    <w:rsid w:val="003141F8"/>
    <w:rsid w:val="003B6729"/>
    <w:rsid w:val="003E2C47"/>
    <w:rsid w:val="003F280D"/>
    <w:rsid w:val="0041711D"/>
    <w:rsid w:val="00425999"/>
    <w:rsid w:val="00446430"/>
    <w:rsid w:val="004622A9"/>
    <w:rsid w:val="0046300F"/>
    <w:rsid w:val="004A23BC"/>
    <w:rsid w:val="004A7CDB"/>
    <w:rsid w:val="004C1F56"/>
    <w:rsid w:val="00523F3A"/>
    <w:rsid w:val="005B2DB5"/>
    <w:rsid w:val="00654E45"/>
    <w:rsid w:val="0073724C"/>
    <w:rsid w:val="00745ED5"/>
    <w:rsid w:val="007675FE"/>
    <w:rsid w:val="00782F85"/>
    <w:rsid w:val="007850FB"/>
    <w:rsid w:val="007B3E9B"/>
    <w:rsid w:val="007C2A87"/>
    <w:rsid w:val="0082506A"/>
    <w:rsid w:val="008D127D"/>
    <w:rsid w:val="008F1BCD"/>
    <w:rsid w:val="0093137F"/>
    <w:rsid w:val="00941DAA"/>
    <w:rsid w:val="00954D74"/>
    <w:rsid w:val="009C5DC2"/>
    <w:rsid w:val="00A23D58"/>
    <w:rsid w:val="00A552BD"/>
    <w:rsid w:val="00A61C0E"/>
    <w:rsid w:val="00A73205"/>
    <w:rsid w:val="00A85E4E"/>
    <w:rsid w:val="00AC4ABE"/>
    <w:rsid w:val="00AF54BA"/>
    <w:rsid w:val="00B256B2"/>
    <w:rsid w:val="00B54574"/>
    <w:rsid w:val="00BC49C0"/>
    <w:rsid w:val="00C256D0"/>
    <w:rsid w:val="00C26571"/>
    <w:rsid w:val="00D06B0D"/>
    <w:rsid w:val="00D10C87"/>
    <w:rsid w:val="00D26B6A"/>
    <w:rsid w:val="00D57A0B"/>
    <w:rsid w:val="00DC46BE"/>
    <w:rsid w:val="00E37271"/>
    <w:rsid w:val="00EB4D3C"/>
    <w:rsid w:val="00EE008C"/>
    <w:rsid w:val="00F009DD"/>
    <w:rsid w:val="00F818EE"/>
    <w:rsid w:val="00F83921"/>
    <w:rsid w:val="00F94A91"/>
    <w:rsid w:val="00FD287B"/>
    <w:rsid w:val="00FE1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AB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D28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2506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4A2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23BC"/>
  </w:style>
  <w:style w:type="paragraph" w:styleId="aa">
    <w:name w:val="footer"/>
    <w:basedOn w:val="a"/>
    <w:link w:val="ab"/>
    <w:uiPriority w:val="99"/>
    <w:unhideWhenUsed/>
    <w:rsid w:val="004A2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23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E5E40A-663D-490C-A140-35888EE38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9</Pages>
  <Words>1754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дс 34</cp:lastModifiedBy>
  <cp:revision>26</cp:revision>
  <cp:lastPrinted>2019-04-26T11:34:00Z</cp:lastPrinted>
  <dcterms:created xsi:type="dcterms:W3CDTF">2017-03-13T15:06:00Z</dcterms:created>
  <dcterms:modified xsi:type="dcterms:W3CDTF">2019-04-29T14:40:00Z</dcterms:modified>
</cp:coreProperties>
</file>